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bookmarkStart w:id="41" w:name="_GoBack"/>
      <w:bookmarkEnd w:id="41"/>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15"/>
        <w:rPr>
          <w:color w:val="000000" w:themeColor="text1"/>
        </w:rPr>
      </w:pPr>
    </w:p>
    <w:p w14:paraId="6812EF6B">
      <w:pPr>
        <w:rPr>
          <w:color w:val="000000" w:themeColor="text1"/>
        </w:rPr>
      </w:pPr>
    </w:p>
    <w:p w14:paraId="4895CEDB">
      <w:pPr>
        <w:autoSpaceDE w:val="0"/>
        <w:autoSpaceDN w:val="0"/>
        <w:adjustRightInd w:val="0"/>
        <w:spacing w:line="360" w:lineRule="auto"/>
        <w:ind w:left="-2" w:right="105" w:rightChars="50"/>
        <w:jc w:val="center"/>
        <w:rPr>
          <w:rFonts w:hint="default" w:ascii="宋体" w:hAnsi="宋体" w:eastAsia="宋体"/>
          <w:b/>
          <w:color w:val="000000" w:themeColor="text1"/>
          <w:sz w:val="48"/>
          <w:szCs w:val="48"/>
          <w:lang w:val="en-US" w:eastAsia="zh-CN"/>
        </w:rPr>
      </w:pPr>
      <w:r>
        <w:rPr>
          <w:rFonts w:hint="eastAsia" w:ascii="宋体" w:hAnsi="宋体"/>
          <w:b/>
          <w:color w:val="000000" w:themeColor="text1"/>
          <w:sz w:val="48"/>
          <w:szCs w:val="48"/>
        </w:rPr>
        <w:t>扬州市第三人民医</w:t>
      </w:r>
      <w:r>
        <w:rPr>
          <w:rFonts w:hint="eastAsia" w:ascii="宋体" w:hAnsi="宋体" w:eastAsia="宋体" w:cs="Times New Roman"/>
          <w:b/>
          <w:color w:val="000000" w:themeColor="text1"/>
          <w:sz w:val="48"/>
          <w:szCs w:val="48"/>
        </w:rPr>
        <w:t>院放射设备年度检测服务采购项目</w:t>
      </w:r>
    </w:p>
    <w:p w14:paraId="594FD561">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招标文件</w:t>
      </w:r>
    </w:p>
    <w:p w14:paraId="7BFDF2D6">
      <w:pPr>
        <w:autoSpaceDE w:val="0"/>
        <w:autoSpaceDN w:val="0"/>
        <w:adjustRightInd w:val="0"/>
        <w:spacing w:line="360" w:lineRule="auto"/>
        <w:ind w:right="105" w:rightChars="50"/>
        <w:jc w:val="center"/>
        <w:rPr>
          <w:rFonts w:ascii="宋体" w:hAnsi="宋体"/>
          <w:b/>
          <w:color w:val="000000" w:themeColor="text1"/>
          <w:sz w:val="48"/>
          <w:szCs w:val="48"/>
        </w:rPr>
      </w:pPr>
    </w:p>
    <w:p w14:paraId="41129A73">
      <w:pPr>
        <w:autoSpaceDE w:val="0"/>
        <w:autoSpaceDN w:val="0"/>
        <w:adjustRightInd w:val="0"/>
        <w:spacing w:line="360" w:lineRule="auto"/>
        <w:ind w:right="105" w:rightChars="50"/>
        <w:jc w:val="center"/>
        <w:rPr>
          <w:rFonts w:ascii="宋体" w:hAnsi="宋体"/>
          <w:b/>
          <w:color w:val="000000" w:themeColor="text1"/>
          <w:sz w:val="48"/>
          <w:szCs w:val="48"/>
        </w:rPr>
      </w:pPr>
    </w:p>
    <w:p w14:paraId="4DA194A1">
      <w:pPr>
        <w:autoSpaceDE w:val="0"/>
        <w:autoSpaceDN w:val="0"/>
        <w:adjustRightInd w:val="0"/>
        <w:spacing w:line="360" w:lineRule="auto"/>
        <w:ind w:left="1908" w:leftChars="104" w:right="105" w:rightChars="50" w:hanging="1690" w:hangingChars="526"/>
        <w:rPr>
          <w:rFonts w:ascii="宋体" w:hAnsi="宋体"/>
          <w:b/>
          <w:color w:val="000000" w:themeColor="text1"/>
          <w:sz w:val="32"/>
          <w:szCs w:val="32"/>
        </w:rPr>
      </w:pPr>
      <w:r>
        <w:rPr>
          <w:rFonts w:hint="eastAsia" w:ascii="宋体" w:hAnsi="宋体"/>
          <w:b/>
          <w:color w:val="000000" w:themeColor="text1"/>
          <w:sz w:val="32"/>
          <w:szCs w:val="32"/>
        </w:rPr>
        <w:t>项目名称：扬州市第三人民医院</w:t>
      </w:r>
      <w:r>
        <w:rPr>
          <w:rFonts w:hint="eastAsia" w:ascii="宋体" w:hAnsi="宋体" w:eastAsia="宋体" w:cs="Times New Roman"/>
          <w:b/>
          <w:color w:val="000000" w:themeColor="text1"/>
          <w:sz w:val="32"/>
          <w:szCs w:val="32"/>
        </w:rPr>
        <w:t>放射设备年度检测服务采购项目</w:t>
      </w:r>
    </w:p>
    <w:p w14:paraId="4161A313">
      <w:pPr>
        <w:autoSpaceDE w:val="0"/>
        <w:autoSpaceDN w:val="0"/>
        <w:adjustRightInd w:val="0"/>
        <w:spacing w:line="360" w:lineRule="auto"/>
        <w:ind w:left="1635" w:leftChars="135" w:right="105" w:rightChars="50" w:hanging="1352" w:hangingChars="421"/>
        <w:rPr>
          <w:rFonts w:hint="default" w:ascii="宋体" w:hAnsi="宋体" w:eastAsia="宋体"/>
          <w:b/>
          <w:color w:val="000000" w:themeColor="text1"/>
          <w:sz w:val="32"/>
          <w:szCs w:val="32"/>
          <w:lang w:val="en-US" w:eastAsia="zh-CN"/>
        </w:rPr>
      </w:pPr>
      <w:r>
        <w:rPr>
          <w:rFonts w:hint="eastAsia" w:ascii="宋体" w:hAnsi="宋体"/>
          <w:b/>
          <w:color w:val="000000" w:themeColor="text1"/>
          <w:sz w:val="32"/>
          <w:szCs w:val="32"/>
        </w:rPr>
        <w:t>项目编号：</w:t>
      </w:r>
      <w:r>
        <w:rPr>
          <w:rFonts w:ascii="宋体" w:hAnsi="宋体"/>
          <w:b/>
          <w:color w:val="000000" w:themeColor="text1"/>
          <w:sz w:val="32"/>
          <w:szCs w:val="32"/>
        </w:rPr>
        <w:t>YZSY-YLQXK-</w:t>
      </w:r>
      <w:r>
        <w:rPr>
          <w:rFonts w:hint="eastAsia" w:ascii="宋体" w:hAnsi="宋体"/>
          <w:b/>
          <w:color w:val="000000" w:themeColor="text1"/>
          <w:sz w:val="32"/>
          <w:szCs w:val="32"/>
        </w:rPr>
        <w:t>202</w:t>
      </w:r>
      <w:r>
        <w:rPr>
          <w:rFonts w:hint="eastAsia" w:ascii="宋体" w:hAnsi="宋体"/>
          <w:b/>
          <w:color w:val="000000" w:themeColor="text1"/>
          <w:sz w:val="32"/>
          <w:szCs w:val="32"/>
          <w:lang w:val="en-US" w:eastAsia="zh-CN"/>
        </w:rPr>
        <w:t>6</w:t>
      </w:r>
      <w:r>
        <w:rPr>
          <w:rFonts w:hint="eastAsia" w:ascii="宋体" w:hAnsi="宋体"/>
          <w:b/>
          <w:color w:val="000000" w:themeColor="text1"/>
          <w:sz w:val="32"/>
          <w:szCs w:val="32"/>
        </w:rPr>
        <w:t>-</w:t>
      </w:r>
      <w:r>
        <w:rPr>
          <w:rFonts w:hint="eastAsia" w:ascii="宋体" w:hAnsi="宋体"/>
          <w:b/>
          <w:color w:val="000000" w:themeColor="text1"/>
          <w:sz w:val="32"/>
          <w:szCs w:val="32"/>
          <w:lang w:val="en-US" w:eastAsia="zh-CN"/>
        </w:rPr>
        <w:t>007</w:t>
      </w:r>
    </w:p>
    <w:p w14:paraId="1A33DD0F">
      <w:pPr>
        <w:topLinePunct/>
        <w:spacing w:line="360" w:lineRule="auto"/>
        <w:ind w:firstLine="617" w:firstLineChars="192"/>
        <w:rPr>
          <w:rFonts w:ascii="宋体" w:hAnsi="宋体"/>
          <w:b/>
          <w:color w:val="000000" w:themeColor="text1"/>
          <w:sz w:val="32"/>
          <w:szCs w:val="32"/>
        </w:rPr>
      </w:pPr>
    </w:p>
    <w:p w14:paraId="265A2814">
      <w:pPr>
        <w:topLinePunct/>
        <w:spacing w:line="360" w:lineRule="auto"/>
        <w:ind w:firstLine="617" w:firstLineChars="192"/>
        <w:rPr>
          <w:rFonts w:ascii="宋体" w:hAnsi="宋体"/>
          <w:b/>
          <w:color w:val="000000" w:themeColor="text1"/>
          <w:sz w:val="32"/>
          <w:szCs w:val="32"/>
        </w:rPr>
      </w:pPr>
    </w:p>
    <w:p w14:paraId="093399B6">
      <w:pPr>
        <w:topLinePunct/>
        <w:spacing w:line="360" w:lineRule="auto"/>
        <w:ind w:firstLine="617" w:firstLineChars="192"/>
        <w:rPr>
          <w:rFonts w:ascii="宋体" w:hAnsi="宋体"/>
          <w:b/>
          <w:color w:val="000000" w:themeColor="text1"/>
          <w:sz w:val="32"/>
          <w:szCs w:val="32"/>
        </w:rPr>
      </w:pPr>
    </w:p>
    <w:p w14:paraId="221AF25E">
      <w:pPr>
        <w:topLinePunct/>
        <w:spacing w:line="360" w:lineRule="auto"/>
        <w:ind w:firstLine="617" w:firstLineChars="192"/>
        <w:rPr>
          <w:rFonts w:ascii="宋体" w:hAnsi="宋体"/>
          <w:b/>
          <w:color w:val="000000" w:themeColor="text1"/>
          <w:sz w:val="32"/>
          <w:szCs w:val="32"/>
        </w:rPr>
      </w:pPr>
    </w:p>
    <w:p w14:paraId="08F73F13">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03FDD5E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w:t>
      </w:r>
      <w:r>
        <w:rPr>
          <w:rFonts w:hint="eastAsia" w:ascii="宋体" w:hAnsi="宋体"/>
          <w:b/>
          <w:color w:val="000000" w:themeColor="text1"/>
          <w:sz w:val="32"/>
          <w:szCs w:val="32"/>
          <w:lang w:val="en-US" w:eastAsia="zh-CN"/>
        </w:rPr>
        <w:t>6</w:t>
      </w:r>
      <w:r>
        <w:rPr>
          <w:rFonts w:hint="eastAsia" w:ascii="宋体" w:hAnsi="宋体"/>
          <w:b/>
          <w:color w:val="000000" w:themeColor="text1"/>
          <w:sz w:val="32"/>
          <w:szCs w:val="32"/>
        </w:rPr>
        <w:t>年</w:t>
      </w:r>
      <w:r>
        <w:rPr>
          <w:rFonts w:hint="eastAsia" w:ascii="宋体" w:hAnsi="宋体"/>
          <w:b/>
          <w:color w:val="000000" w:themeColor="text1"/>
          <w:sz w:val="32"/>
          <w:szCs w:val="32"/>
          <w:lang w:val="en-US" w:eastAsia="zh-CN"/>
        </w:rPr>
        <w:t>3</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5</w:t>
      </w:r>
      <w:r>
        <w:rPr>
          <w:rFonts w:hint="eastAsia" w:ascii="宋体" w:hAnsi="宋体"/>
          <w:b/>
          <w:color w:val="000000" w:themeColor="text1"/>
          <w:sz w:val="32"/>
          <w:szCs w:val="32"/>
        </w:rPr>
        <w:t>日</w:t>
      </w:r>
    </w:p>
    <w:p w14:paraId="5183A457">
      <w:pPr>
        <w:spacing w:line="360" w:lineRule="auto"/>
        <w:ind w:firstLine="617" w:firstLineChars="192"/>
        <w:jc w:val="center"/>
        <w:rPr>
          <w:rFonts w:ascii="宋体" w:hAnsi="宋体" w:cs="Arial"/>
          <w:b/>
          <w:color w:val="000000" w:themeColor="text1"/>
          <w:sz w:val="32"/>
          <w:szCs w:val="32"/>
        </w:rPr>
      </w:pPr>
    </w:p>
    <w:p w14:paraId="48C348D6">
      <w:pPr>
        <w:pStyle w:val="19"/>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15"/>
        <w:rPr>
          <w:color w:val="000000" w:themeColor="text1"/>
        </w:rPr>
      </w:pPr>
    </w:p>
    <w:p w14:paraId="270467EA">
      <w:pPr>
        <w:pStyle w:val="24"/>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4"/>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5893748C">
      <w:pPr>
        <w:pStyle w:val="26"/>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1CD83873">
      <w:pPr>
        <w:pStyle w:val="26"/>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3BA484CD">
      <w:pPr>
        <w:pStyle w:val="26"/>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20472035">
      <w:pPr>
        <w:pStyle w:val="26"/>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FD000DE">
      <w:pPr>
        <w:pStyle w:val="26"/>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6BFD206">
      <w:pPr>
        <w:pStyle w:val="26"/>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7</w:t>
      </w:r>
      <w:r>
        <w:rPr>
          <w:color w:val="000000" w:themeColor="text1"/>
          <w:sz w:val="24"/>
          <w:szCs w:val="24"/>
        </w:rPr>
        <w:fldChar w:fldCharType="end"/>
      </w:r>
      <w:r>
        <w:rPr>
          <w:color w:val="000000" w:themeColor="text1"/>
          <w:sz w:val="24"/>
          <w:szCs w:val="24"/>
        </w:rPr>
        <w:fldChar w:fldCharType="end"/>
      </w:r>
    </w:p>
    <w:p w14:paraId="34EA7A03">
      <w:pPr>
        <w:pStyle w:val="26"/>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4CD7E732">
      <w:pPr>
        <w:pStyle w:val="26"/>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657BA888">
      <w:pPr>
        <w:pStyle w:val="24"/>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301FEB49">
      <w:pPr>
        <w:pStyle w:val="24"/>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12</w:t>
      </w:r>
      <w:r>
        <w:rPr>
          <w:color w:val="000000" w:themeColor="text1"/>
          <w:sz w:val="24"/>
          <w:szCs w:val="24"/>
        </w:rPr>
        <w:fldChar w:fldCharType="end"/>
      </w:r>
      <w:r>
        <w:rPr>
          <w:color w:val="000000" w:themeColor="text1"/>
          <w:sz w:val="24"/>
          <w:szCs w:val="24"/>
        </w:rPr>
        <w:fldChar w:fldCharType="end"/>
      </w:r>
    </w:p>
    <w:p w14:paraId="3165919C">
      <w:pPr>
        <w:pStyle w:val="24"/>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14</w:t>
      </w:r>
      <w:r>
        <w:rPr>
          <w:color w:val="000000" w:themeColor="text1"/>
          <w:sz w:val="24"/>
          <w:szCs w:val="24"/>
        </w:rPr>
        <w:fldChar w:fldCharType="end"/>
      </w:r>
      <w:r>
        <w:rPr>
          <w:color w:val="000000" w:themeColor="text1"/>
          <w:sz w:val="24"/>
          <w:szCs w:val="24"/>
        </w:rPr>
        <w:fldChar w:fldCharType="end"/>
      </w:r>
    </w:p>
    <w:p w14:paraId="4456EA1A">
      <w:pPr>
        <w:pStyle w:val="24"/>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16</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72719638">
      <w:pPr>
        <w:spacing w:line="360" w:lineRule="auto"/>
        <w:jc w:val="center"/>
        <w:rPr>
          <w:rFonts w:ascii="宋体" w:hAnsi="宋体"/>
          <w:b/>
          <w:color w:val="000000" w:themeColor="text1"/>
          <w:sz w:val="36"/>
          <w:szCs w:val="36"/>
        </w:rPr>
        <w:sectPr>
          <w:headerReference r:id="rId3" w:type="default"/>
          <w:pgSz w:w="11906" w:h="16838"/>
          <w:pgMar w:top="1134" w:right="1418" w:bottom="1134" w:left="1418" w:header="567" w:footer="517" w:gutter="0"/>
          <w:pgNumType w:start="1"/>
          <w:cols w:space="720" w:num="1"/>
          <w:docGrid w:linePitch="312" w:charSpace="0"/>
        </w:sectPr>
      </w:pPr>
    </w:p>
    <w:p w14:paraId="1433DD38">
      <w:pPr>
        <w:pStyle w:val="2"/>
        <w:spacing w:before="0" w:after="0" w:line="360" w:lineRule="auto"/>
        <w:jc w:val="center"/>
        <w:rPr>
          <w:color w:val="000000" w:themeColor="text1"/>
          <w:sz w:val="36"/>
          <w:szCs w:val="36"/>
        </w:rPr>
      </w:pPr>
      <w:bookmarkStart w:id="0" w:name="_Toc132309520"/>
      <w:bookmarkStart w:id="1" w:name="_Toc168582596"/>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7F4341BB">
      <w:pPr>
        <w:pStyle w:val="19"/>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1"/>
      <w:bookmarkStart w:id="4" w:name="OLE_LINK2"/>
      <w:bookmarkStart w:id="5" w:name="OLE_LINK3"/>
      <w:bookmarkStart w:id="6" w:name="OLE_LINK4"/>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val="0"/>
          <w:color w:val="000000" w:themeColor="text1"/>
          <w:sz w:val="21"/>
          <w:szCs w:val="21"/>
          <w:shd w:val="clear" w:color="auto" w:fill="FFFFFF"/>
          <w:lang w:val="en-US" w:eastAsia="zh-CN"/>
        </w:rPr>
        <w:t>放射设备年度检测服务</w:t>
      </w:r>
      <w:r>
        <w:rPr>
          <w:rFonts w:hint="eastAsia" w:ascii="宋体" w:hAnsi="宋体" w:eastAsia="宋体"/>
          <w:color w:val="000000" w:themeColor="text1"/>
          <w:sz w:val="21"/>
          <w:szCs w:val="21"/>
        </w:rPr>
        <w:t>进行公开招标，欢迎符合相关条件的供应商参与投标。</w:t>
      </w:r>
    </w:p>
    <w:p w14:paraId="4F2DB368">
      <w:pPr>
        <w:pStyle w:val="19"/>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58815393">
      <w:pPr>
        <w:pStyle w:val="19"/>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1、项目名称：扬州市第</w:t>
      </w:r>
      <w:r>
        <w:rPr>
          <w:rFonts w:hint="eastAsia" w:ascii="宋体" w:hAnsi="宋体" w:eastAsia="宋体" w:cs="Times New Roman"/>
          <w:color w:val="000000" w:themeColor="text1"/>
          <w:sz w:val="21"/>
          <w:szCs w:val="21"/>
        </w:rPr>
        <w:t>三人民医院放射设备年度检测服务采购项目</w:t>
      </w:r>
    </w:p>
    <w:p w14:paraId="128BD497">
      <w:pPr>
        <w:topLinePunct/>
        <w:spacing w:line="360" w:lineRule="auto"/>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rPr>
        <w:t>2、项目编号：</w:t>
      </w:r>
      <w:r>
        <w:rPr>
          <w:rFonts w:ascii="宋体" w:hAnsi="宋体"/>
          <w:color w:val="000000" w:themeColor="text1"/>
          <w:szCs w:val="21"/>
        </w:rPr>
        <w:t>YZSY-YLQXK-</w:t>
      </w:r>
      <w:r>
        <w:rPr>
          <w:rFonts w:hint="eastAsia" w:ascii="宋体" w:hAnsi="宋体"/>
          <w:color w:val="000000" w:themeColor="text1"/>
          <w:szCs w:val="21"/>
        </w:rPr>
        <w:t>202</w:t>
      </w:r>
      <w:r>
        <w:rPr>
          <w:rFonts w:hint="eastAsia" w:ascii="宋体" w:hAnsi="宋体"/>
          <w:color w:val="000000" w:themeColor="text1"/>
          <w:szCs w:val="21"/>
          <w:lang w:val="en-US" w:eastAsia="zh-CN"/>
        </w:rPr>
        <w:t>6</w:t>
      </w:r>
      <w:r>
        <w:rPr>
          <w:rFonts w:hint="eastAsia" w:ascii="宋体" w:hAnsi="宋体"/>
          <w:color w:val="000000" w:themeColor="text1"/>
          <w:szCs w:val="21"/>
        </w:rPr>
        <w:t>-0</w:t>
      </w:r>
      <w:r>
        <w:rPr>
          <w:rFonts w:hint="eastAsia" w:ascii="宋体" w:hAnsi="宋体"/>
          <w:color w:val="000000" w:themeColor="text1"/>
          <w:szCs w:val="21"/>
          <w:lang w:val="en-US" w:eastAsia="zh-CN"/>
        </w:rPr>
        <w:t>07</w:t>
      </w:r>
    </w:p>
    <w:p w14:paraId="7BD37B58">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3、项目采购内容：</w:t>
      </w:r>
    </w:p>
    <w:tbl>
      <w:tblPr>
        <w:tblStyle w:val="3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50"/>
        <w:gridCol w:w="873"/>
        <w:gridCol w:w="1277"/>
        <w:gridCol w:w="1737"/>
        <w:gridCol w:w="1563"/>
        <w:gridCol w:w="1255"/>
      </w:tblGrid>
      <w:tr w14:paraId="0955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B3454">
            <w:pPr>
              <w:widowControl/>
              <w:jc w:val="center"/>
              <w:textAlignment w:val="center"/>
              <w:rPr>
                <w:rFonts w:hint="default" w:ascii="宋体" w:hAnsi="宋体" w:eastAsia="宋体" w:cs="宋体"/>
                <w:kern w:val="0"/>
                <w:sz w:val="21"/>
                <w:szCs w:val="21"/>
                <w:lang w:val="en-US" w:eastAsia="zh-CN"/>
              </w:rPr>
            </w:pPr>
            <w:r>
              <w:rPr>
                <w:rFonts w:hint="eastAsia" w:ascii="宋体" w:hAnsi="宋体" w:cs="宋体"/>
                <w:color w:val="000000"/>
                <w:kern w:val="0"/>
                <w:sz w:val="21"/>
                <w:szCs w:val="21"/>
                <w:lang w:bidi="ar"/>
              </w:rPr>
              <w:t>序号</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E5050E">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sz w:val="21"/>
                <w:szCs w:val="21"/>
              </w:rPr>
              <w:t>设备名称</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2F76C8">
            <w:pPr>
              <w:widowControl/>
              <w:jc w:val="center"/>
              <w:textAlignment w:val="center"/>
              <w:rPr>
                <w:rFonts w:hint="eastAsia" w:ascii="宋体" w:hAnsi="宋体" w:eastAsia="宋体" w:cs="宋体"/>
                <w:color w:val="000000"/>
                <w:sz w:val="21"/>
                <w:szCs w:val="21"/>
              </w:rPr>
            </w:pPr>
            <w:r>
              <w:rPr>
                <w:rFonts w:hint="eastAsia" w:ascii="宋体" w:hAnsi="宋体"/>
                <w:sz w:val="21"/>
                <w:szCs w:val="21"/>
              </w:rPr>
              <w:t>数量</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B826D9">
            <w:pPr>
              <w:widowControl/>
              <w:jc w:val="center"/>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bidi="ar"/>
              </w:rPr>
              <w:t>辐射环境检测</w:t>
            </w:r>
          </w:p>
        </w:tc>
        <w:tc>
          <w:tcPr>
            <w:tcW w:w="1737" w:type="dxa"/>
            <w:tcBorders>
              <w:top w:val="single" w:color="auto" w:sz="4" w:space="0"/>
              <w:left w:val="single" w:color="auto" w:sz="4" w:space="0"/>
              <w:bottom w:val="single" w:color="auto" w:sz="4" w:space="0"/>
              <w:right w:val="single" w:color="auto" w:sz="4" w:space="0"/>
            </w:tcBorders>
            <w:noWrap/>
            <w:vAlign w:val="center"/>
          </w:tcPr>
          <w:p w14:paraId="201A3C72">
            <w:pPr>
              <w:widowControl/>
              <w:jc w:val="center"/>
              <w:textAlignment w:val="center"/>
              <w:rPr>
                <w:rFonts w:hint="eastAsia" w:ascii="宋体" w:hAnsi="宋体" w:eastAsia="宋体" w:cs="宋体"/>
                <w:b w:val="0"/>
                <w:bCs w:val="0"/>
                <w:kern w:val="0"/>
                <w:sz w:val="21"/>
                <w:szCs w:val="21"/>
              </w:rPr>
            </w:pPr>
            <w:r>
              <w:rPr>
                <w:rFonts w:hint="eastAsia" w:ascii="宋体" w:hAnsi="宋体"/>
                <w:sz w:val="21"/>
                <w:szCs w:val="21"/>
              </w:rPr>
              <w:t>质量控制和工作场所防护检测</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A4E3AC7">
            <w:pPr>
              <w:widowControl/>
              <w:jc w:val="center"/>
              <w:textAlignment w:val="center"/>
              <w:rPr>
                <w:rFonts w:hint="eastAsia" w:ascii="宋体" w:hAnsi="宋体" w:eastAsia="宋体" w:cs="宋体"/>
                <w:kern w:val="0"/>
                <w:sz w:val="21"/>
                <w:szCs w:val="21"/>
                <w:lang w:val="en-US" w:eastAsia="zh-CN"/>
              </w:rPr>
            </w:pPr>
            <w:r>
              <w:rPr>
                <w:rFonts w:hint="eastAsia" w:ascii="宋体" w:hAnsi="宋体" w:cs="宋体"/>
                <w:color w:val="000000"/>
                <w:kern w:val="0"/>
                <w:sz w:val="21"/>
                <w:szCs w:val="21"/>
                <w:lang w:bidi="ar"/>
              </w:rPr>
              <w:t>稳定性检测</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94C4E0E">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备注</w:t>
            </w:r>
          </w:p>
        </w:tc>
      </w:tr>
      <w:tr w14:paraId="590A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D5D54">
            <w:pPr>
              <w:widowControl/>
              <w:spacing w:line="48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bidi="ar"/>
              </w:rPr>
              <w:t>1</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8AAC5C">
            <w:pPr>
              <w:pStyle w:val="17"/>
              <w:jc w:val="center"/>
              <w:rPr>
                <w:rFonts w:hint="eastAsia" w:ascii="宋体" w:hAnsi="宋体" w:eastAsia="宋体" w:cs="宋体"/>
                <w:color w:val="000000"/>
                <w:kern w:val="0"/>
                <w:sz w:val="21"/>
                <w:szCs w:val="21"/>
                <w:lang w:val="en-US" w:eastAsia="zh-CN" w:bidi="ar-SA"/>
              </w:rPr>
            </w:pPr>
            <w:r>
              <w:rPr>
                <w:rFonts w:hint="eastAsia" w:hAnsi="宋体"/>
                <w:color w:val="0D0D0D"/>
                <w:sz w:val="21"/>
                <w:szCs w:val="21"/>
                <w:lang w:val="en-US" w:eastAsia="zh-CN" w:bidi="ar"/>
              </w:rPr>
              <w:t>CT</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B98D86">
            <w:pPr>
              <w:pStyle w:val="17"/>
              <w:jc w:val="center"/>
              <w:rPr>
                <w:rFonts w:hint="eastAsia" w:ascii="宋体" w:hAnsi="宋体" w:eastAsia="宋体" w:cs="宋体"/>
                <w:color w:val="000000"/>
                <w:kern w:val="0"/>
                <w:sz w:val="21"/>
                <w:szCs w:val="21"/>
                <w:lang w:val="en-US" w:eastAsia="zh-CN" w:bidi="ar-SA"/>
              </w:rPr>
            </w:pPr>
            <w:r>
              <w:rPr>
                <w:rFonts w:hint="eastAsia" w:hAnsi="宋体" w:cs="宋体"/>
                <w:sz w:val="21"/>
                <w:szCs w:val="21"/>
                <w:lang w:val="en-US" w:eastAsia="zh-CN" w:bidi="ar"/>
              </w:rPr>
              <w:t>3</w:t>
            </w:r>
            <w:r>
              <w:rPr>
                <w:rFonts w:hint="eastAsia" w:ascii="宋体" w:hAnsi="宋体" w:eastAsia="宋体"/>
                <w:kern w:val="2"/>
                <w:sz w:val="21"/>
                <w:szCs w:val="21"/>
                <w:lang w:val="en-US" w:eastAsia="zh-CN"/>
              </w:rPr>
              <w:t>台</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A87D51">
            <w:pPr>
              <w:pStyle w:val="17"/>
              <w:jc w:val="center"/>
              <w:rPr>
                <w:rFonts w:hint="eastAsia" w:ascii="宋体" w:hAnsi="宋体" w:eastAsia="宋体" w:cs="宋体"/>
                <w:color w:val="000000"/>
                <w:kern w:val="0"/>
                <w:sz w:val="21"/>
                <w:szCs w:val="21"/>
                <w:lang w:val="en-US" w:eastAsia="zh-CN" w:bidi="ar-SA"/>
              </w:rPr>
            </w:pPr>
            <w:r>
              <w:rPr>
                <w:rFonts w:hint="eastAsia" w:hAnsi="宋体" w:cs="宋体"/>
                <w:sz w:val="21"/>
                <w:szCs w:val="21"/>
                <w:lang w:val="en-US" w:eastAsia="zh-CN" w:bidi="ar"/>
              </w:rPr>
              <w:t>1次/年</w:t>
            </w:r>
          </w:p>
        </w:tc>
        <w:tc>
          <w:tcPr>
            <w:tcW w:w="173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DFDD79">
            <w:pPr>
              <w:pStyle w:val="17"/>
              <w:jc w:val="center"/>
              <w:rPr>
                <w:rFonts w:hint="eastAsia" w:ascii="宋体" w:hAnsi="宋体" w:eastAsia="宋体" w:cs="宋体"/>
                <w:color w:val="000000"/>
                <w:kern w:val="0"/>
                <w:sz w:val="21"/>
                <w:szCs w:val="21"/>
                <w:lang w:val="en-US" w:eastAsia="zh-CN" w:bidi="ar-SA"/>
              </w:rPr>
            </w:pPr>
            <w:r>
              <w:rPr>
                <w:rFonts w:hint="eastAsia" w:hAnsi="宋体" w:cs="宋体"/>
                <w:sz w:val="21"/>
                <w:szCs w:val="21"/>
                <w:lang w:val="en-US" w:eastAsia="zh-CN" w:bidi="ar"/>
              </w:rPr>
              <w:t>1次/年</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0719821">
            <w:pPr>
              <w:pStyle w:val="17"/>
              <w:jc w:val="center"/>
              <w:rPr>
                <w:rFonts w:hint="eastAsia" w:ascii="宋体" w:hAnsi="宋体" w:eastAsia="宋体" w:cs="宋体"/>
                <w:i w:val="0"/>
                <w:iCs w:val="0"/>
                <w:color w:val="000000"/>
                <w:kern w:val="0"/>
                <w:sz w:val="21"/>
                <w:szCs w:val="21"/>
                <w:u w:val="none"/>
                <w:lang w:val="en-US" w:eastAsia="zh-CN" w:bidi="ar"/>
              </w:rPr>
            </w:pPr>
            <w:r>
              <w:rPr>
                <w:rFonts w:hint="eastAsia" w:hAnsi="宋体" w:cs="宋体"/>
                <w:sz w:val="21"/>
                <w:szCs w:val="21"/>
                <w:lang w:val="en-US" w:eastAsia="zh-CN" w:bidi="ar"/>
              </w:rPr>
              <w:t>每台4次/年</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2961F0A7">
            <w:pPr>
              <w:pStyle w:val="17"/>
              <w:jc w:val="center"/>
              <w:rPr>
                <w:rFonts w:hint="default" w:hAnsi="宋体" w:cs="宋体"/>
                <w:sz w:val="21"/>
                <w:szCs w:val="21"/>
                <w:lang w:val="en-US" w:eastAsia="zh-CN" w:bidi="ar"/>
              </w:rPr>
            </w:pPr>
          </w:p>
        </w:tc>
      </w:tr>
      <w:tr w14:paraId="00C6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2B4F2">
            <w:pPr>
              <w:widowControl/>
              <w:spacing w:line="48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bidi="ar"/>
              </w:rPr>
              <w:t>2</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DDD649">
            <w:pPr>
              <w:pStyle w:val="17"/>
              <w:jc w:val="center"/>
              <w:rPr>
                <w:rFonts w:hint="eastAsia" w:ascii="宋体" w:hAnsi="宋体" w:eastAsia="宋体" w:cs="宋体"/>
                <w:b w:val="0"/>
                <w:bCs w:val="0"/>
                <w:color w:val="000000"/>
                <w:kern w:val="0"/>
                <w:sz w:val="21"/>
                <w:szCs w:val="21"/>
                <w:lang w:val="en-US" w:eastAsia="zh-CN" w:bidi="ar-SA"/>
              </w:rPr>
            </w:pPr>
            <w:r>
              <w:rPr>
                <w:rFonts w:hint="eastAsia" w:hAnsi="宋体" w:cs="宋体"/>
                <w:sz w:val="21"/>
                <w:szCs w:val="21"/>
                <w:lang w:val="en-US" w:eastAsia="zh-CN" w:bidi="ar"/>
              </w:rPr>
              <w:t>DR</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88F954">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w:t>
            </w:r>
            <w:r>
              <w:rPr>
                <w:rFonts w:hint="eastAsia" w:ascii="宋体" w:hAnsi="宋体" w:eastAsia="宋体"/>
                <w:kern w:val="2"/>
                <w:sz w:val="21"/>
                <w:szCs w:val="21"/>
                <w:lang w:val="en-US" w:eastAsia="zh-CN"/>
              </w:rPr>
              <w:t>台</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9726E6">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73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DD69BC">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43F2BD8">
            <w:pPr>
              <w:pStyle w:val="17"/>
              <w:jc w:val="center"/>
              <w:rPr>
                <w:rFonts w:hint="eastAsia" w:ascii="宋体" w:hAnsi="宋体" w:eastAsia="宋体" w:cs="宋体"/>
                <w:b w:val="0"/>
                <w:bCs w:val="0"/>
                <w:i w:val="0"/>
                <w:iCs w:val="0"/>
                <w:color w:val="000000"/>
                <w:kern w:val="0"/>
                <w:sz w:val="21"/>
                <w:szCs w:val="21"/>
                <w:u w:val="none"/>
                <w:lang w:val="en-US" w:eastAsia="zh-CN" w:bidi="ar"/>
              </w:rPr>
            </w:pPr>
            <w:r>
              <w:rPr>
                <w:rFonts w:hint="eastAsia" w:hAnsi="宋体" w:cs="宋体"/>
                <w:sz w:val="21"/>
                <w:szCs w:val="21"/>
                <w:lang w:val="en-US" w:eastAsia="zh-CN" w:bidi="ar"/>
              </w:rPr>
              <w:t>每台4次/年</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90D42CB">
            <w:pPr>
              <w:pStyle w:val="17"/>
              <w:jc w:val="center"/>
              <w:rPr>
                <w:rFonts w:hint="eastAsia" w:hAnsi="宋体" w:cs="宋体"/>
                <w:sz w:val="21"/>
                <w:szCs w:val="21"/>
                <w:lang w:val="en-US" w:eastAsia="zh-CN" w:bidi="ar"/>
              </w:rPr>
            </w:pPr>
          </w:p>
        </w:tc>
      </w:tr>
      <w:tr w14:paraId="025C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AEF88">
            <w:pPr>
              <w:widowControl/>
              <w:spacing w:line="48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bidi="ar"/>
              </w:rPr>
              <w:t>3</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10BFE2">
            <w:pPr>
              <w:pStyle w:val="17"/>
              <w:jc w:val="center"/>
              <w:rPr>
                <w:rFonts w:hint="eastAsia" w:ascii="宋体" w:hAnsi="宋体" w:eastAsia="宋体" w:cs="宋体"/>
                <w:b w:val="0"/>
                <w:bCs w:val="0"/>
                <w:color w:val="000000"/>
                <w:kern w:val="0"/>
                <w:sz w:val="21"/>
                <w:szCs w:val="21"/>
                <w:lang w:val="en-US" w:eastAsia="zh-CN" w:bidi="ar-SA"/>
              </w:rPr>
            </w:pPr>
            <w:r>
              <w:rPr>
                <w:rFonts w:hint="eastAsia" w:hAnsi="宋体" w:cs="宋体"/>
                <w:sz w:val="21"/>
                <w:szCs w:val="21"/>
                <w:lang w:val="en-US" w:eastAsia="zh-CN" w:bidi="ar"/>
              </w:rPr>
              <w:t>移动DR</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40AC74">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2</w:t>
            </w:r>
            <w:r>
              <w:rPr>
                <w:rFonts w:hint="eastAsia" w:ascii="宋体" w:hAnsi="宋体" w:eastAsia="宋体"/>
                <w:kern w:val="2"/>
                <w:sz w:val="21"/>
                <w:szCs w:val="21"/>
                <w:lang w:val="en-US" w:eastAsia="zh-CN"/>
              </w:rPr>
              <w:t>台</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11EB5A">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73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E9FF6A">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49D162B">
            <w:pPr>
              <w:pStyle w:val="17"/>
              <w:jc w:val="center"/>
              <w:rPr>
                <w:rFonts w:hint="eastAsia" w:ascii="宋体" w:hAnsi="宋体" w:eastAsia="宋体" w:cs="宋体"/>
                <w:b w:val="0"/>
                <w:bCs w:val="0"/>
                <w:i w:val="0"/>
                <w:iCs w:val="0"/>
                <w:color w:val="000000"/>
                <w:kern w:val="0"/>
                <w:sz w:val="21"/>
                <w:szCs w:val="21"/>
                <w:u w:val="none"/>
                <w:lang w:val="en-US" w:eastAsia="zh-CN" w:bidi="ar"/>
              </w:rPr>
            </w:pPr>
            <w:r>
              <w:rPr>
                <w:rFonts w:hint="eastAsia" w:hAnsi="宋体" w:cs="宋体"/>
                <w:sz w:val="21"/>
                <w:szCs w:val="21"/>
                <w:lang w:val="en-US" w:eastAsia="zh-CN" w:bidi="ar"/>
              </w:rPr>
              <w:t>每台4次/年</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66E9713">
            <w:pPr>
              <w:pStyle w:val="17"/>
              <w:jc w:val="center"/>
              <w:rPr>
                <w:rFonts w:hint="eastAsia" w:hAnsi="宋体" w:cs="宋体"/>
                <w:sz w:val="21"/>
                <w:szCs w:val="21"/>
                <w:lang w:val="en-US" w:eastAsia="zh-CN" w:bidi="ar"/>
              </w:rPr>
            </w:pPr>
          </w:p>
        </w:tc>
      </w:tr>
      <w:tr w14:paraId="4E84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B1F8A">
            <w:pPr>
              <w:widowControl/>
              <w:spacing w:line="48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bidi="ar"/>
              </w:rPr>
              <w:t>4</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BC2E60">
            <w:pPr>
              <w:pStyle w:val="17"/>
              <w:jc w:val="center"/>
              <w:rPr>
                <w:rFonts w:hint="eastAsia" w:ascii="宋体" w:hAnsi="宋体" w:eastAsia="宋体" w:cs="宋体"/>
                <w:b w:val="0"/>
                <w:bCs w:val="0"/>
                <w:color w:val="000000"/>
                <w:kern w:val="0"/>
                <w:sz w:val="21"/>
                <w:szCs w:val="21"/>
                <w:lang w:val="en-US" w:eastAsia="zh-CN" w:bidi="ar-SA"/>
              </w:rPr>
            </w:pPr>
            <w:r>
              <w:rPr>
                <w:rFonts w:hint="eastAsia" w:hAnsi="宋体" w:cs="宋体"/>
                <w:sz w:val="21"/>
                <w:szCs w:val="21"/>
                <w:lang w:val="en-US" w:eastAsia="zh-CN" w:bidi="ar"/>
              </w:rPr>
              <w:t>C臂机</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D7B382">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w:t>
            </w:r>
            <w:r>
              <w:rPr>
                <w:rFonts w:hint="eastAsia" w:ascii="宋体" w:hAnsi="宋体" w:eastAsia="宋体"/>
                <w:kern w:val="2"/>
                <w:sz w:val="21"/>
                <w:szCs w:val="21"/>
                <w:lang w:val="en-US" w:eastAsia="zh-CN"/>
              </w:rPr>
              <w:t>台</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32A0CE">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73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D7332B">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7562418">
            <w:pPr>
              <w:pStyle w:val="17"/>
              <w:jc w:val="center"/>
              <w:rPr>
                <w:rFonts w:hint="eastAsia" w:ascii="宋体" w:hAnsi="宋体" w:eastAsia="宋体" w:cs="宋体"/>
                <w:b w:val="0"/>
                <w:bCs w:val="0"/>
                <w:i w:val="0"/>
                <w:iCs w:val="0"/>
                <w:color w:val="000000"/>
                <w:kern w:val="0"/>
                <w:sz w:val="21"/>
                <w:szCs w:val="21"/>
                <w:u w:val="none"/>
                <w:lang w:val="en-US" w:eastAsia="zh-CN" w:bidi="ar"/>
              </w:rPr>
            </w:pPr>
            <w:r>
              <w:rPr>
                <w:rFonts w:hint="eastAsia" w:hAnsi="宋体" w:cs="宋体"/>
                <w:sz w:val="21"/>
                <w:szCs w:val="21"/>
                <w:lang w:val="en-US" w:eastAsia="zh-CN" w:bidi="ar"/>
              </w:rPr>
              <w:t>每台2次/年</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E38A88E">
            <w:pPr>
              <w:pStyle w:val="17"/>
              <w:jc w:val="center"/>
              <w:rPr>
                <w:rFonts w:hint="eastAsia" w:hAnsi="宋体" w:cs="宋体"/>
                <w:sz w:val="21"/>
                <w:szCs w:val="21"/>
                <w:lang w:val="en-US" w:eastAsia="zh-CN" w:bidi="ar"/>
              </w:rPr>
            </w:pPr>
          </w:p>
        </w:tc>
      </w:tr>
      <w:tr w14:paraId="29DE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A5638">
            <w:pPr>
              <w:widowControl/>
              <w:spacing w:line="480" w:lineRule="exact"/>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0"/>
                <w:sz w:val="21"/>
                <w:szCs w:val="21"/>
                <w:lang w:bidi="ar"/>
              </w:rPr>
              <w:t>5</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7E456A">
            <w:pPr>
              <w:widowControl/>
              <w:jc w:val="center"/>
              <w:textAlignment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color w:val="0D0D0D"/>
                <w:sz w:val="21"/>
                <w:szCs w:val="21"/>
                <w:lang w:bidi="ar"/>
              </w:rPr>
              <w:t>DSA</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39C14F">
            <w:pPr>
              <w:widowControl/>
              <w:jc w:val="center"/>
              <w:textAlignment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cs="宋体"/>
                <w:kern w:val="0"/>
                <w:sz w:val="21"/>
                <w:szCs w:val="21"/>
                <w:lang w:bidi="ar"/>
              </w:rPr>
              <w:t>1</w:t>
            </w:r>
            <w:r>
              <w:rPr>
                <w:rFonts w:hint="eastAsia" w:ascii="宋体" w:hAnsi="宋体" w:eastAsia="宋体"/>
                <w:kern w:val="2"/>
                <w:sz w:val="21"/>
                <w:szCs w:val="21"/>
                <w:lang w:val="en-US" w:eastAsia="zh-CN"/>
              </w:rPr>
              <w:t>台</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27D4F8">
            <w:pPr>
              <w:widowControl/>
              <w:jc w:val="center"/>
              <w:textAlignment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cs="宋体"/>
                <w:kern w:val="0"/>
                <w:sz w:val="21"/>
                <w:szCs w:val="21"/>
                <w:lang w:bidi="ar"/>
              </w:rPr>
              <w:t>1次/年</w:t>
            </w:r>
          </w:p>
        </w:tc>
        <w:tc>
          <w:tcPr>
            <w:tcW w:w="173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7C3BEC">
            <w:pPr>
              <w:widowControl/>
              <w:jc w:val="center"/>
              <w:textAlignment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cs="宋体"/>
                <w:kern w:val="0"/>
                <w:sz w:val="21"/>
                <w:szCs w:val="21"/>
                <w:lang w:bidi="ar"/>
              </w:rPr>
              <w:t>1次/年</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A0C6EB4">
            <w:pPr>
              <w:widowControl/>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cs="宋体"/>
                <w:sz w:val="21"/>
                <w:szCs w:val="21"/>
                <w:lang w:bidi="ar"/>
              </w:rPr>
              <w:t>每台</w:t>
            </w:r>
            <w:r>
              <w:rPr>
                <w:rFonts w:hint="eastAsia" w:ascii="宋体" w:hAnsi="宋体" w:cs="宋体"/>
                <w:kern w:val="0"/>
                <w:sz w:val="21"/>
                <w:szCs w:val="21"/>
                <w:lang w:bidi="ar"/>
              </w:rPr>
              <w:t>2次/年</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AE6B1E8">
            <w:pPr>
              <w:widowControl/>
              <w:jc w:val="center"/>
              <w:textAlignment w:val="center"/>
              <w:rPr>
                <w:rFonts w:hint="eastAsia" w:ascii="宋体" w:hAnsi="宋体" w:cs="宋体"/>
                <w:sz w:val="21"/>
                <w:szCs w:val="21"/>
                <w:lang w:bidi="ar"/>
              </w:rPr>
            </w:pPr>
          </w:p>
        </w:tc>
      </w:tr>
      <w:tr w14:paraId="03E6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D422A">
            <w:pPr>
              <w:widowControl/>
              <w:spacing w:line="48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6</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349C12">
            <w:pPr>
              <w:widowControl/>
              <w:jc w:val="center"/>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color w:val="0D0D0D"/>
                <w:sz w:val="21"/>
                <w:szCs w:val="21"/>
                <w:lang w:val="en-US" w:eastAsia="zh-CN" w:bidi="ar"/>
              </w:rPr>
              <w:t>双能X射线骨密度仪</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5F0A4A">
            <w:pPr>
              <w:widowControl/>
              <w:jc w:val="center"/>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val="en-US" w:eastAsia="zh-CN" w:bidi="ar"/>
              </w:rPr>
              <w:t>1</w:t>
            </w:r>
            <w:r>
              <w:rPr>
                <w:rFonts w:hint="eastAsia" w:ascii="宋体" w:hAnsi="宋体" w:eastAsia="宋体"/>
                <w:kern w:val="2"/>
                <w:sz w:val="21"/>
                <w:szCs w:val="21"/>
                <w:lang w:val="en-US" w:eastAsia="zh-CN"/>
              </w:rPr>
              <w:t>台</w:t>
            </w:r>
          </w:p>
        </w:tc>
        <w:tc>
          <w:tcPr>
            <w:tcW w:w="12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846999">
            <w:pPr>
              <w:widowControl/>
              <w:jc w:val="center"/>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73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377F87">
            <w:pPr>
              <w:widowControl/>
              <w:jc w:val="center"/>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422BFF5">
            <w:pPr>
              <w:widowControl/>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theme="minorBidi"/>
                <w:kern w:val="2"/>
                <w:sz w:val="21"/>
                <w:szCs w:val="21"/>
                <w:lang w:val="en-US" w:eastAsia="zh-CN" w:bidi="ar"/>
              </w:rPr>
              <w:t>/</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139231E">
            <w:pPr>
              <w:widowControl/>
              <w:jc w:val="center"/>
              <w:textAlignment w:val="center"/>
              <w:rPr>
                <w:rFonts w:hint="eastAsia" w:ascii="宋体" w:hAnsi="宋体" w:cstheme="minorBidi"/>
                <w:kern w:val="2"/>
                <w:sz w:val="21"/>
                <w:szCs w:val="21"/>
                <w:lang w:val="en-US" w:eastAsia="zh-CN" w:bidi="ar"/>
              </w:rPr>
            </w:pPr>
          </w:p>
        </w:tc>
      </w:tr>
    </w:tbl>
    <w:p w14:paraId="4B183908">
      <w:pPr>
        <w:spacing w:line="360" w:lineRule="auto"/>
        <w:ind w:firstLine="420" w:firstLineChars="200"/>
        <w:rPr>
          <w:rFonts w:hint="default" w:ascii="宋体" w:hAnsi="宋体" w:eastAsia="宋体" w:cs="宋体"/>
          <w:color w:val="000000" w:themeColor="text1"/>
          <w:lang w:val="en-US" w:eastAsia="zh-CN"/>
        </w:rPr>
      </w:pPr>
      <w:r>
        <w:rPr>
          <w:rFonts w:hint="eastAsia" w:ascii="宋体" w:hAnsi="宋体" w:cs="宋体"/>
          <w:color w:val="000000" w:themeColor="text1"/>
        </w:rPr>
        <w:t>4、</w:t>
      </w:r>
      <w:r>
        <w:rPr>
          <w:rFonts w:hint="eastAsia" w:ascii="宋体" w:hAnsi="宋体" w:cs="宋体"/>
          <w:color w:val="000000" w:themeColor="text1"/>
          <w:lang w:val="en-US" w:eastAsia="zh-CN"/>
        </w:rPr>
        <w:t>检测服务期2年，为2026年度和2027年度。</w:t>
      </w:r>
    </w:p>
    <w:p w14:paraId="2AD0D295">
      <w:pPr>
        <w:spacing w:line="360" w:lineRule="auto"/>
        <w:ind w:firstLine="420" w:firstLineChars="200"/>
        <w:rPr>
          <w:rFonts w:ascii="宋体" w:hAnsi="宋体" w:cs="宋体"/>
          <w:color w:val="000000" w:themeColor="text1"/>
        </w:rPr>
      </w:pPr>
      <w:r>
        <w:rPr>
          <w:rFonts w:hint="eastAsia" w:ascii="宋体" w:hAnsi="宋体" w:cs="宋体"/>
          <w:color w:val="000000" w:themeColor="text1"/>
          <w:lang w:val="en-US" w:eastAsia="zh-CN"/>
        </w:rPr>
        <w:t>5、</w:t>
      </w:r>
      <w:r>
        <w:rPr>
          <w:rFonts w:hint="eastAsia" w:ascii="宋体" w:hAnsi="宋体" w:cs="宋体"/>
          <w:color w:val="000000" w:themeColor="text1"/>
        </w:rPr>
        <w:t>采购方式：公开招标</w:t>
      </w:r>
    </w:p>
    <w:p w14:paraId="2745F177">
      <w:pPr>
        <w:spacing w:line="360" w:lineRule="auto"/>
        <w:ind w:firstLine="420"/>
        <w:rPr>
          <w:rFonts w:ascii="宋体" w:hAnsi="宋体"/>
          <w:color w:val="000000" w:themeColor="text1"/>
          <w:szCs w:val="21"/>
        </w:rPr>
      </w:pPr>
      <w:r>
        <w:rPr>
          <w:rFonts w:hint="eastAsia" w:ascii="宋体" w:hAnsi="宋体" w:cs="宋体"/>
          <w:color w:val="000000" w:themeColor="text1"/>
          <w:lang w:val="en-US" w:eastAsia="zh-CN"/>
        </w:rPr>
        <w:t>6</w:t>
      </w:r>
      <w:r>
        <w:rPr>
          <w:rFonts w:hint="eastAsia" w:ascii="宋体" w:hAnsi="宋体" w:cs="宋体"/>
          <w:color w:val="000000" w:themeColor="text1"/>
        </w:rPr>
        <w:t>、本项目</w:t>
      </w:r>
      <w:r>
        <w:rPr>
          <w:rFonts w:hint="eastAsia" w:ascii="宋体" w:hAnsi="宋体" w:cs="宋体"/>
          <w:color w:val="000000" w:themeColor="text1"/>
          <w:szCs w:val="21"/>
        </w:rPr>
        <w:t>设</w:t>
      </w:r>
      <w:r>
        <w:rPr>
          <w:rFonts w:hint="eastAsia" w:ascii="宋体" w:hAnsi="宋体" w:cs="宋体"/>
          <w:color w:val="000000" w:themeColor="text1"/>
          <w:szCs w:val="21"/>
          <w:highlight w:val="none"/>
        </w:rPr>
        <w:t>定最高限价：</w:t>
      </w:r>
      <w:r>
        <w:rPr>
          <w:rFonts w:hint="eastAsia"/>
          <w:color w:val="auto"/>
          <w:sz w:val="21"/>
          <w:szCs w:val="21"/>
          <w:highlight w:val="none"/>
          <w:lang w:val="en-US" w:eastAsia="zh-CN"/>
        </w:rPr>
        <w:t>5</w:t>
      </w:r>
      <w:r>
        <w:rPr>
          <w:rFonts w:hint="eastAsia" w:ascii="宋体" w:hAnsi="宋体" w:cs="宋体"/>
          <w:color w:val="000000" w:themeColor="text1"/>
          <w:sz w:val="21"/>
          <w:szCs w:val="21"/>
          <w:highlight w:val="none"/>
        </w:rPr>
        <w:t>万元</w:t>
      </w:r>
      <w:r>
        <w:rPr>
          <w:rFonts w:hint="eastAsia" w:ascii="宋体" w:hAnsi="宋体" w:cs="宋体"/>
          <w:color w:val="000000" w:themeColor="text1"/>
          <w:szCs w:val="21"/>
          <w:highlight w:val="none"/>
        </w:rPr>
        <w:t>（</w:t>
      </w:r>
      <w:r>
        <w:rPr>
          <w:rFonts w:hint="eastAsia" w:ascii="宋体" w:hAnsi="宋体"/>
          <w:color w:val="000000" w:themeColor="text1"/>
          <w:szCs w:val="21"/>
          <w:highlight w:val="none"/>
        </w:rPr>
        <w:t>报价超过最高限价</w:t>
      </w:r>
      <w:r>
        <w:rPr>
          <w:rFonts w:hint="eastAsia" w:ascii="宋体" w:hAnsi="宋体"/>
          <w:color w:val="000000" w:themeColor="text1"/>
          <w:szCs w:val="21"/>
        </w:rPr>
        <w:t>的为无效报价，按照无效响应处理）。</w:t>
      </w:r>
    </w:p>
    <w:p w14:paraId="1388E53A">
      <w:pPr>
        <w:spacing w:line="360" w:lineRule="auto"/>
        <w:ind w:firstLine="420"/>
        <w:rPr>
          <w:rFonts w:hint="eastAsia" w:ascii="宋体" w:hAnsi="宋体" w:cs="宋体"/>
          <w:color w:val="000000" w:themeColor="text1"/>
          <w:szCs w:val="21"/>
        </w:rPr>
      </w:pP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、采购需求：见招标文件第四章。</w:t>
      </w:r>
    </w:p>
    <w:p w14:paraId="20C6C0C5">
      <w:pPr>
        <w:spacing w:line="360" w:lineRule="auto"/>
        <w:ind w:firstLine="420"/>
        <w:rPr>
          <w:rFonts w:ascii="宋体" w:hAnsi="宋体" w:cs="宋体"/>
          <w:color w:val="000000" w:themeColor="text1"/>
          <w:szCs w:val="21"/>
        </w:rPr>
      </w:pP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、本项目不接受联合体投标。</w:t>
      </w:r>
    </w:p>
    <w:p w14:paraId="3A524B8D">
      <w:pPr>
        <w:spacing w:line="360" w:lineRule="auto"/>
        <w:ind w:firstLine="420" w:firstLineChars="200"/>
        <w:rPr>
          <w:rFonts w:ascii="宋体" w:hAnsi="宋体"/>
          <w:color w:val="000000" w:themeColor="text1"/>
          <w:szCs w:val="21"/>
        </w:rPr>
      </w:pPr>
      <w:r>
        <w:rPr>
          <w:rFonts w:hint="eastAsia" w:ascii="宋体" w:hAnsi="宋体"/>
          <w:color w:val="000000" w:themeColor="text1"/>
          <w:szCs w:val="21"/>
          <w:lang w:val="en-US" w:eastAsia="zh-CN"/>
        </w:rPr>
        <w:t>9</w:t>
      </w:r>
      <w:r>
        <w:rPr>
          <w:rFonts w:hint="eastAsia" w:ascii="宋体" w:hAnsi="宋体"/>
          <w:color w:val="000000" w:themeColor="text1"/>
          <w:szCs w:val="21"/>
        </w:rPr>
        <w:t>、评标办法：本项目采用综合评分法。</w:t>
      </w:r>
    </w:p>
    <w:bookmarkEnd w:id="2"/>
    <w:p w14:paraId="41963459">
      <w:pPr>
        <w:pStyle w:val="19"/>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r>
        <w:rPr>
          <w:rFonts w:hint="eastAsia" w:ascii="宋体" w:hAnsi="宋体" w:cs="仿宋"/>
          <w:color w:val="000000" w:themeColor="text1"/>
          <w:kern w:val="0"/>
          <w:szCs w:val="21"/>
          <w:lang w:eastAsia="zh-CN"/>
        </w:rPr>
        <w:t>、</w:t>
      </w:r>
      <w:r>
        <w:rPr>
          <w:rFonts w:hint="eastAsia" w:ascii="宋体" w:hAnsi="宋体" w:cs="仿宋"/>
          <w:color w:val="000000" w:themeColor="text1"/>
          <w:kern w:val="0"/>
          <w:szCs w:val="21"/>
          <w:lang w:val="en-US" w:eastAsia="zh-CN"/>
        </w:rPr>
        <w:t>检测资质</w:t>
      </w:r>
      <w:r>
        <w:rPr>
          <w:rFonts w:hint="eastAsia" w:ascii="宋体" w:hAnsi="宋体" w:cs="仿宋"/>
          <w:color w:val="000000" w:themeColor="text1"/>
          <w:kern w:val="0"/>
          <w:szCs w:val="21"/>
        </w:rPr>
        <w:t>。</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7"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7"/>
    </w:p>
    <w:p w14:paraId="7AAA41B3">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四、报名及招标文件获取信息</w:t>
      </w:r>
    </w:p>
    <w:p w14:paraId="6CEF4A6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1、报名时间：202</w:t>
      </w:r>
      <w:r>
        <w:rPr>
          <w:rFonts w:hint="eastAsia" w:ascii="宋体" w:hAnsi="宋体"/>
          <w:color w:val="000000" w:themeColor="text1"/>
          <w:szCs w:val="21"/>
          <w:lang w:val="en-US" w:eastAsia="zh-CN"/>
        </w:rPr>
        <w:t>6</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日起至</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日15</w:t>
      </w:r>
      <w:r>
        <w:rPr>
          <w:rFonts w:hint="eastAsia" w:ascii="宋体" w:hAnsi="宋体"/>
          <w:color w:val="000000" w:themeColor="text1"/>
          <w:szCs w:val="21"/>
          <w:highlight w:val="none"/>
          <w:lang w:val="en-US" w:eastAsia="zh-CN"/>
        </w:rPr>
        <w:t>:00</w:t>
      </w:r>
      <w:r>
        <w:rPr>
          <w:rFonts w:hint="eastAsia" w:ascii="宋体" w:hAnsi="宋体"/>
          <w:color w:val="000000" w:themeColor="text1"/>
          <w:szCs w:val="21"/>
          <w:highlight w:val="none"/>
        </w:rPr>
        <w:t>止</w:t>
      </w:r>
      <w:r>
        <w:rPr>
          <w:rFonts w:hint="eastAsia" w:ascii="宋体" w:hAnsi="宋体"/>
          <w:color w:val="C00000"/>
          <w:szCs w:val="21"/>
        </w:rPr>
        <w:t>，</w:t>
      </w:r>
      <w:r>
        <w:rPr>
          <w:rFonts w:hint="eastAsia" w:ascii="宋体" w:hAnsi="宋体"/>
          <w:color w:val="000000" w:themeColor="text1"/>
          <w:szCs w:val="21"/>
        </w:rPr>
        <w:t>每天8:15-11:45，14:00-17:00（节假日除外）。</w:t>
      </w:r>
    </w:p>
    <w:p w14:paraId="2E565F4A">
      <w:pPr>
        <w:spacing w:line="360" w:lineRule="auto"/>
        <w:ind w:firstLine="420" w:firstLineChars="200"/>
        <w:rPr>
          <w:rFonts w:ascii="宋体" w:hAnsi="宋体"/>
          <w:color w:val="000000" w:themeColor="text1"/>
          <w:szCs w:val="21"/>
        </w:rPr>
      </w:pPr>
      <w:r>
        <w:rPr>
          <w:rFonts w:hint="eastAsia" w:ascii="宋体" w:hAnsi="宋体" w:cs="宋体"/>
          <w:color w:val="000000" w:themeColor="text1"/>
          <w:kern w:val="0"/>
          <w:szCs w:val="21"/>
        </w:rPr>
        <w:t>2、报名方式：现场报名或网络报名，</w:t>
      </w:r>
      <w:r>
        <w:rPr>
          <w:rFonts w:hint="eastAsia" w:ascii="宋体" w:hAnsi="宋体" w:eastAsia="宋体" w:cs="宋体"/>
          <w:color w:val="000000" w:themeColor="text1"/>
          <w:kern w:val="0"/>
          <w:szCs w:val="21"/>
        </w:rPr>
        <w:t>供应商如确定参加投标，请如实填写《供应商参加投标确认函》并按要求发送至招标人邮箱</w:t>
      </w:r>
      <w:r>
        <w:rPr>
          <w:rFonts w:hint="eastAsia" w:ascii="宋体" w:hAnsi="宋体"/>
          <w:color w:val="000000" w:themeColor="text1"/>
          <w:szCs w:val="21"/>
        </w:rPr>
        <w:t>：</w:t>
      </w:r>
      <w:r>
        <w:fldChar w:fldCharType="begin"/>
      </w:r>
      <w:r>
        <w:instrText xml:space="preserve"> HYPERLINK "mailto:yzsyylqxk@163.com" </w:instrText>
      </w:r>
      <w:r>
        <w:fldChar w:fldCharType="separate"/>
      </w:r>
      <w:r>
        <w:rPr>
          <w:rStyle w:val="39"/>
          <w:rFonts w:ascii="宋体" w:hAnsi="宋体"/>
          <w:color w:val="000000" w:themeColor="text1"/>
          <w:szCs w:val="21"/>
        </w:rPr>
        <w:t>yzsyylqxk@163.com</w:t>
      </w:r>
      <w:r>
        <w:rPr>
          <w:rStyle w:val="39"/>
          <w:rFonts w:ascii="宋体" w:hAnsi="宋体"/>
          <w:color w:val="000000" w:themeColor="text1"/>
          <w:szCs w:val="21"/>
        </w:rPr>
        <w:fldChar w:fldCharType="end"/>
      </w:r>
      <w:r>
        <w:rPr>
          <w:rFonts w:hint="eastAsia" w:ascii="宋体" w:hAnsi="宋体"/>
          <w:color w:val="000000" w:themeColor="text1"/>
          <w:szCs w:val="21"/>
        </w:rPr>
        <w:t>，标题注明报名的项目名称及</w:t>
      </w:r>
      <w:r>
        <w:rPr>
          <w:rFonts w:hint="eastAsia" w:ascii="宋体" w:hAnsi="宋体"/>
          <w:color w:val="000000" w:themeColor="text1"/>
          <w:szCs w:val="21"/>
          <w:lang w:val="en-US" w:eastAsia="zh-CN"/>
        </w:rPr>
        <w:t>投标</w:t>
      </w:r>
      <w:r>
        <w:rPr>
          <w:rFonts w:hint="eastAsia" w:ascii="宋体" w:hAnsi="宋体"/>
          <w:color w:val="000000" w:themeColor="text1"/>
          <w:szCs w:val="21"/>
        </w:rPr>
        <w:t>公司名称。</w:t>
      </w:r>
      <w:r>
        <w:rPr>
          <w:rFonts w:hint="eastAsia" w:ascii="宋体" w:hAnsi="宋体" w:eastAsia="宋体" w:cs="宋体"/>
          <w:color w:val="000000" w:themeColor="text1"/>
          <w:kern w:val="0"/>
          <w:szCs w:val="21"/>
        </w:rPr>
        <w:t>供应商</w:t>
      </w:r>
      <w:r>
        <w:rPr>
          <w:rFonts w:hint="eastAsia" w:ascii="宋体" w:hAnsi="宋体"/>
          <w:color w:val="000000" w:themeColor="text1"/>
          <w:szCs w:val="21"/>
        </w:rPr>
        <w:t>需</w:t>
      </w:r>
      <w:r>
        <w:rPr>
          <w:rFonts w:hint="eastAsia" w:ascii="宋体" w:hAnsi="宋体"/>
          <w:color w:val="000000" w:themeColor="text1"/>
          <w:szCs w:val="21"/>
          <w:lang w:val="en-US" w:eastAsia="zh-CN"/>
        </w:rPr>
        <w:t>要在报名时间内自行</w:t>
      </w:r>
      <w:r>
        <w:rPr>
          <w:rFonts w:hint="eastAsia" w:ascii="宋体" w:hAnsi="宋体"/>
          <w:color w:val="000000" w:themeColor="text1"/>
          <w:szCs w:val="21"/>
        </w:rPr>
        <w:t>与采购人确认是否收到《供应商参加投标确认函》。如供应商未按上述要求去做，将自行承担所产生的风险。</w:t>
      </w:r>
    </w:p>
    <w:p w14:paraId="3E241C03">
      <w:pPr>
        <w:spacing w:line="360" w:lineRule="auto"/>
        <w:ind w:firstLine="420" w:firstLineChars="200"/>
        <w:rPr>
          <w:rFonts w:ascii="宋体" w:hAnsi="宋体" w:cs="宋体"/>
          <w:color w:val="000000" w:themeColor="text1"/>
          <w:kern w:val="0"/>
          <w:szCs w:val="21"/>
        </w:rPr>
      </w:pPr>
      <w:r>
        <w:rPr>
          <w:rFonts w:hint="eastAsia" w:ascii="宋体" w:hAnsi="宋体" w:cs="仿宋"/>
          <w:color w:val="000000" w:themeColor="text1"/>
          <w:kern w:val="0"/>
          <w:szCs w:val="21"/>
        </w:rPr>
        <w:t>3、报名</w:t>
      </w:r>
      <w:r>
        <w:rPr>
          <w:rFonts w:ascii="宋体" w:hAnsi="宋体" w:cs="仿宋"/>
          <w:color w:val="000000" w:themeColor="text1"/>
          <w:kern w:val="0"/>
          <w:szCs w:val="21"/>
        </w:rPr>
        <w:t>地址：扬州市第三人民医院</w:t>
      </w:r>
      <w:r>
        <w:rPr>
          <w:rFonts w:hint="eastAsia" w:ascii="宋体" w:hAnsi="宋体" w:cs="仿宋"/>
          <w:color w:val="000000" w:themeColor="text1"/>
          <w:kern w:val="0"/>
          <w:szCs w:val="21"/>
        </w:rPr>
        <w:t>医疗器械科。</w:t>
      </w:r>
    </w:p>
    <w:p w14:paraId="219A9B52">
      <w:pPr>
        <w:spacing w:line="360" w:lineRule="auto"/>
        <w:ind w:firstLine="420" w:firstLineChars="200"/>
        <w:rPr>
          <w:rFonts w:ascii="宋体" w:hAnsi="宋体" w:cs="宋体"/>
          <w:color w:val="000000" w:themeColor="text1"/>
          <w:kern w:val="0"/>
          <w:szCs w:val="21"/>
        </w:rPr>
      </w:pPr>
      <w:r>
        <w:rPr>
          <w:rFonts w:ascii="宋体" w:hAnsi="宋体" w:cs="宋体"/>
          <w:color w:val="000000" w:themeColor="text1"/>
          <w:kern w:val="0"/>
          <w:szCs w:val="21"/>
        </w:rPr>
        <w:t>4</w:t>
      </w:r>
      <w:r>
        <w:rPr>
          <w:rFonts w:hint="eastAsia" w:ascii="宋体" w:hAnsi="宋体" w:cs="宋体"/>
          <w:color w:val="000000" w:themeColor="text1"/>
          <w:kern w:val="0"/>
          <w:szCs w:val="21"/>
        </w:rPr>
        <w:t>、招标文件获取方式：见附件，请自行免费下载。</w:t>
      </w:r>
    </w:p>
    <w:p w14:paraId="4F262BD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五、响应文件接收及开标信息</w:t>
      </w:r>
    </w:p>
    <w:p w14:paraId="7CB139E2">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1、响应文件开始接收时间：202</w:t>
      </w:r>
      <w:r>
        <w:rPr>
          <w:rFonts w:hint="eastAsia" w:ascii="宋体" w:hAnsi="宋体" w:cs="仿宋"/>
          <w:color w:val="000000" w:themeColor="text1"/>
          <w:kern w:val="0"/>
          <w:szCs w:val="21"/>
          <w:highlight w:val="none"/>
          <w:lang w:val="en-US" w:eastAsia="zh-CN"/>
        </w:rPr>
        <w:t>6</w:t>
      </w:r>
      <w:r>
        <w:rPr>
          <w:rFonts w:hint="eastAsia" w:ascii="宋体" w:hAnsi="宋体" w:cs="仿宋"/>
          <w:color w:val="000000" w:themeColor="text1"/>
          <w:kern w:val="0"/>
          <w:szCs w:val="21"/>
          <w:highlight w:val="none"/>
        </w:rPr>
        <w:t>年</w:t>
      </w:r>
      <w:r>
        <w:rPr>
          <w:rFonts w:hint="eastAsia" w:ascii="宋体" w:hAnsi="宋体" w:cs="仿宋"/>
          <w:color w:val="000000" w:themeColor="text1"/>
          <w:kern w:val="0"/>
          <w:szCs w:val="21"/>
          <w:highlight w:val="none"/>
          <w:lang w:val="en-US" w:eastAsia="zh-CN"/>
        </w:rPr>
        <w:t>3</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12</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0</w:t>
      </w:r>
      <w:r>
        <w:rPr>
          <w:rFonts w:hint="eastAsia" w:ascii="宋体" w:hAnsi="宋体" w:cs="仿宋"/>
          <w:color w:val="000000" w:themeColor="text1"/>
          <w:kern w:val="0"/>
          <w:szCs w:val="21"/>
          <w:highlight w:val="none"/>
        </w:rPr>
        <w:t>0</w:t>
      </w:r>
    </w:p>
    <w:p w14:paraId="51F4BC47">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2、响应文件接收截止时间及</w:t>
      </w:r>
      <w:r>
        <w:rPr>
          <w:rFonts w:hint="eastAsia" w:ascii="宋体" w:hAnsi="宋体" w:cs="宋体"/>
          <w:color w:val="000000" w:themeColor="text1"/>
          <w:kern w:val="0"/>
          <w:szCs w:val="21"/>
          <w:highlight w:val="none"/>
        </w:rPr>
        <w:t>开标</w:t>
      </w:r>
      <w:r>
        <w:rPr>
          <w:rFonts w:hint="eastAsia" w:ascii="宋体" w:hAnsi="宋体" w:cs="仿宋"/>
          <w:color w:val="000000" w:themeColor="text1"/>
          <w:kern w:val="0"/>
          <w:szCs w:val="21"/>
          <w:highlight w:val="none"/>
        </w:rPr>
        <w:t>时间：202</w:t>
      </w:r>
      <w:r>
        <w:rPr>
          <w:rFonts w:hint="eastAsia" w:ascii="宋体" w:hAnsi="宋体" w:cs="仿宋"/>
          <w:color w:val="000000" w:themeColor="text1"/>
          <w:kern w:val="0"/>
          <w:szCs w:val="21"/>
          <w:highlight w:val="none"/>
          <w:lang w:val="en-US" w:eastAsia="zh-CN"/>
        </w:rPr>
        <w:t>6</w:t>
      </w:r>
      <w:r>
        <w:rPr>
          <w:rFonts w:hint="eastAsia" w:ascii="宋体" w:hAnsi="宋体" w:cs="仿宋"/>
          <w:color w:val="000000" w:themeColor="text1"/>
          <w:kern w:val="0"/>
          <w:szCs w:val="21"/>
          <w:highlight w:val="none"/>
        </w:rPr>
        <w:t>年</w:t>
      </w:r>
      <w:r>
        <w:rPr>
          <w:rFonts w:hint="eastAsia" w:ascii="宋体" w:hAnsi="宋体" w:cs="仿宋"/>
          <w:color w:val="000000" w:themeColor="text1"/>
          <w:kern w:val="0"/>
          <w:szCs w:val="21"/>
          <w:highlight w:val="none"/>
          <w:lang w:val="en-US" w:eastAsia="zh-CN"/>
        </w:rPr>
        <w:t>3</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12</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3</w:t>
      </w:r>
      <w:r>
        <w:rPr>
          <w:rFonts w:hint="eastAsia" w:ascii="宋体" w:hAnsi="宋体" w:cs="仿宋"/>
          <w:color w:val="000000" w:themeColor="text1"/>
          <w:kern w:val="0"/>
          <w:szCs w:val="21"/>
          <w:highlight w:val="none"/>
        </w:rPr>
        <w:t>0</w:t>
      </w:r>
    </w:p>
    <w:p w14:paraId="613EB26C">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3、响应文件接收及开标地点：</w:t>
      </w:r>
      <w:r>
        <w:rPr>
          <w:rFonts w:hint="eastAsia" w:cs="仿宋" w:asciiTheme="minorEastAsia" w:hAnsiTheme="minorEastAsia"/>
          <w:color w:val="000000"/>
          <w:kern w:val="0"/>
          <w:szCs w:val="21"/>
        </w:rPr>
        <w:t>扬州市邗江区杨庙镇苍颉路2号扬州市第三人民医院1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6F1600A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041B74F6">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联系人：</w:t>
      </w:r>
      <w:r>
        <w:rPr>
          <w:rFonts w:hint="eastAsia" w:ascii="宋体" w:hAnsi="宋体" w:cs="仿宋"/>
          <w:color w:val="000000" w:themeColor="text1"/>
          <w:kern w:val="0"/>
          <w:szCs w:val="21"/>
        </w:rPr>
        <w:t>叶老师</w:t>
      </w:r>
    </w:p>
    <w:p w14:paraId="0573D025">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联系电话：</w:t>
      </w:r>
      <w:r>
        <w:rPr>
          <w:rFonts w:hint="eastAsia" w:ascii="宋体" w:hAnsi="宋体" w:cs="仿宋"/>
          <w:color w:val="000000" w:themeColor="text1"/>
          <w:kern w:val="0"/>
          <w:szCs w:val="21"/>
        </w:rPr>
        <w:t>0514-87837927</w:t>
      </w:r>
    </w:p>
    <w:p w14:paraId="789F2331">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rPr>
        <w:t>医疗器械科</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2、以上公告内容如有变动，将在相关网络媒体上另行通知。</w:t>
      </w:r>
    </w:p>
    <w:p w14:paraId="5ACAD73E">
      <w:pPr>
        <w:spacing w:line="360" w:lineRule="auto"/>
        <w:ind w:right="960" w:firstLine="200"/>
        <w:jc w:val="left"/>
        <w:rPr>
          <w:rFonts w:ascii="宋体" w:hAnsi="宋体" w:cs="仿宋"/>
          <w:color w:val="000000" w:themeColor="text1"/>
          <w:kern w:val="0"/>
          <w:szCs w:val="21"/>
        </w:rPr>
      </w:pPr>
      <w:r>
        <w:rPr>
          <w:rFonts w:hint="eastAsia" w:ascii="宋体" w:hAnsi="宋体"/>
          <w:color w:val="000000" w:themeColor="text1"/>
          <w:szCs w:val="21"/>
        </w:rPr>
        <w:t xml:space="preserve">                              </w:t>
      </w:r>
      <w:r>
        <w:rPr>
          <w:rFonts w:ascii="宋体" w:hAnsi="宋体"/>
          <w:color w:val="000000" w:themeColor="text1"/>
          <w:szCs w:val="21"/>
        </w:rPr>
        <w:t xml:space="preserve">                     </w:t>
      </w:r>
      <w:r>
        <w:rPr>
          <w:rFonts w:hint="eastAsia" w:ascii="宋体" w:hAnsi="宋体"/>
          <w:color w:val="000000" w:themeColor="text1"/>
          <w:szCs w:val="21"/>
        </w:rPr>
        <w:t xml:space="preserve"> </w:t>
      </w:r>
      <w:r>
        <w:rPr>
          <w:rFonts w:hint="eastAsia" w:ascii="宋体" w:hAnsi="宋体" w:cs="仿宋"/>
          <w:color w:val="000000" w:themeColor="text1"/>
          <w:kern w:val="0"/>
          <w:szCs w:val="21"/>
        </w:rPr>
        <w:t xml:space="preserve">扬州市第三人民医院 </w:t>
      </w:r>
    </w:p>
    <w:p w14:paraId="19D544E7">
      <w:pPr>
        <w:spacing w:line="360" w:lineRule="auto"/>
        <w:ind w:right="960" w:firstLine="200"/>
        <w:jc w:val="center"/>
        <w:rPr>
          <w:rFonts w:ascii="宋体" w:hAnsi="宋体"/>
          <w:b/>
          <w:color w:val="000000" w:themeColor="text1"/>
          <w:szCs w:val="21"/>
        </w:rPr>
      </w:pPr>
      <w:bookmarkStart w:id="8" w:name="EBc34483d5650b4e63ba1e7b68d2910faa"/>
      <w:r>
        <w:rPr>
          <w:rFonts w:hint="eastAsia" w:ascii="宋体" w:hAnsi="宋体" w:cs="仿宋"/>
          <w:color w:val="000000" w:themeColor="text1"/>
          <w:kern w:val="0"/>
          <w:szCs w:val="21"/>
        </w:rPr>
        <w:t xml:space="preserve">                                             </w:t>
      </w:r>
      <w:bookmarkEnd w:id="5"/>
      <w:bookmarkEnd w:id="8"/>
      <w:r>
        <w:rPr>
          <w:rFonts w:hint="eastAsia" w:ascii="宋体" w:hAnsi="宋体" w:cs="仿宋"/>
          <w:color w:val="000000" w:themeColor="text1"/>
          <w:kern w:val="0"/>
          <w:szCs w:val="21"/>
        </w:rPr>
        <w:t>202</w:t>
      </w:r>
      <w:r>
        <w:rPr>
          <w:rFonts w:hint="eastAsia" w:ascii="宋体" w:hAnsi="宋体" w:cs="仿宋"/>
          <w:color w:val="000000" w:themeColor="text1"/>
          <w:kern w:val="0"/>
          <w:szCs w:val="21"/>
          <w:lang w:val="en-US" w:eastAsia="zh-CN"/>
        </w:rPr>
        <w:t>6</w:t>
      </w:r>
      <w:r>
        <w:rPr>
          <w:rFonts w:hint="eastAsia" w:ascii="宋体" w:hAnsi="宋体" w:cs="仿宋"/>
          <w:color w:val="000000" w:themeColor="text1"/>
          <w:kern w:val="0"/>
          <w:szCs w:val="21"/>
        </w:rPr>
        <w:t>年</w:t>
      </w:r>
      <w:r>
        <w:rPr>
          <w:rFonts w:hint="eastAsia" w:ascii="宋体" w:hAnsi="宋体" w:cs="仿宋"/>
          <w:color w:val="000000" w:themeColor="text1"/>
          <w:kern w:val="0"/>
          <w:szCs w:val="21"/>
          <w:lang w:val="en-US" w:eastAsia="zh-CN"/>
        </w:rPr>
        <w:t>3</w:t>
      </w:r>
      <w:r>
        <w:rPr>
          <w:rFonts w:hint="eastAsia" w:ascii="宋体" w:hAnsi="宋体" w:cs="仿宋"/>
          <w:color w:val="000000" w:themeColor="text1"/>
          <w:kern w:val="0"/>
          <w:szCs w:val="21"/>
        </w:rPr>
        <w:t>月</w:t>
      </w:r>
      <w:r>
        <w:rPr>
          <w:rFonts w:hint="eastAsia" w:ascii="宋体" w:hAnsi="宋体" w:cs="仿宋"/>
          <w:color w:val="000000" w:themeColor="text1"/>
          <w:kern w:val="0"/>
          <w:szCs w:val="21"/>
          <w:lang w:val="en-US" w:eastAsia="zh-CN"/>
        </w:rPr>
        <w:t>5</w:t>
      </w:r>
      <w:r>
        <w:rPr>
          <w:rFonts w:hint="eastAsia" w:ascii="宋体" w:hAnsi="宋体" w:cs="仿宋"/>
          <w:color w:val="000000" w:themeColor="text1"/>
          <w:kern w:val="0"/>
          <w:szCs w:val="21"/>
        </w:rPr>
        <w:t>日</w:t>
      </w:r>
      <w:r>
        <w:rPr>
          <w:rFonts w:hint="eastAsia" w:ascii="宋体" w:hAnsi="宋体" w:cs="仿宋"/>
          <w:color w:val="C00000"/>
          <w:kern w:val="0"/>
          <w:szCs w:val="21"/>
        </w:rPr>
        <w:t xml:space="preserve"> </w:t>
      </w:r>
      <w:r>
        <w:rPr>
          <w:rFonts w:hint="eastAsia" w:ascii="宋体" w:hAnsi="宋体" w:cs="仿宋"/>
          <w:color w:val="000000" w:themeColor="text1"/>
          <w:kern w:val="0"/>
          <w:szCs w:val="21"/>
        </w:rPr>
        <w:t xml:space="preserve">   </w:t>
      </w:r>
      <w:bookmarkEnd w:id="6"/>
    </w:p>
    <w:p w14:paraId="77B7E16F">
      <w:pPr>
        <w:pStyle w:val="2"/>
        <w:spacing w:before="0" w:after="0" w:line="360" w:lineRule="auto"/>
        <w:jc w:val="center"/>
        <w:rPr>
          <w:color w:val="000000" w:themeColor="text1"/>
          <w:sz w:val="36"/>
          <w:szCs w:val="36"/>
        </w:rPr>
      </w:pPr>
      <w:r>
        <w:rPr>
          <w:color w:val="000000" w:themeColor="text1"/>
          <w:sz w:val="36"/>
          <w:szCs w:val="36"/>
        </w:rPr>
        <w:br w:type="page"/>
      </w:r>
      <w:bookmarkStart w:id="9" w:name="_Toc168582597"/>
      <w:bookmarkStart w:id="10" w:name="_Toc132309521"/>
      <w:r>
        <w:rPr>
          <w:rFonts w:hint="eastAsia"/>
          <w:color w:val="000000" w:themeColor="text1"/>
          <w:sz w:val="36"/>
          <w:szCs w:val="36"/>
        </w:rPr>
        <w:t>第二章  响应须知</w:t>
      </w:r>
      <w:bookmarkEnd w:id="9"/>
      <w:bookmarkEnd w:id="10"/>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19"/>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w:t>
            </w:r>
            <w:r>
              <w:rPr>
                <w:rFonts w:hint="eastAsia" w:ascii="宋体" w:hAnsi="宋体" w:eastAsia="宋体"/>
                <w:color w:val="000000" w:themeColor="text1"/>
                <w:kern w:val="2"/>
                <w:sz w:val="21"/>
                <w:szCs w:val="21"/>
                <w:lang w:eastAsia="zh-CN"/>
              </w:rPr>
              <w:t>放射设备年度检测服务采购项目</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hint="default" w:ascii="宋体" w:hAnsi="宋体" w:eastAsia="宋体"/>
                <w:b/>
                <w:color w:val="000000" w:themeColor="text1"/>
                <w:szCs w:val="21"/>
                <w:lang w:val="en-US" w:eastAsia="zh-CN"/>
              </w:rPr>
            </w:pPr>
            <w:r>
              <w:rPr>
                <w:rFonts w:ascii="宋体" w:hAnsi="宋体"/>
                <w:color w:val="000000" w:themeColor="text1"/>
                <w:szCs w:val="21"/>
              </w:rPr>
              <w:t>YZSY-YLQXK-</w:t>
            </w:r>
            <w:r>
              <w:rPr>
                <w:rFonts w:hint="eastAsia" w:ascii="宋体" w:hAnsi="宋体"/>
                <w:color w:val="000000" w:themeColor="text1"/>
                <w:szCs w:val="21"/>
              </w:rPr>
              <w:t>202</w:t>
            </w:r>
            <w:r>
              <w:rPr>
                <w:rFonts w:hint="eastAsia" w:ascii="宋体" w:hAnsi="宋体"/>
                <w:color w:val="000000" w:themeColor="text1"/>
                <w:szCs w:val="21"/>
                <w:lang w:val="en-US" w:eastAsia="zh-CN"/>
              </w:rPr>
              <w:t>6-007</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2084CB67">
      <w:pPr>
        <w:spacing w:line="360" w:lineRule="auto"/>
        <w:jc w:val="center"/>
        <w:rPr>
          <w:rFonts w:ascii="宋体" w:hAnsi="宋体"/>
          <w:color w:val="000000" w:themeColor="text1"/>
          <w:szCs w:val="21"/>
        </w:rPr>
      </w:pPr>
    </w:p>
    <w:p w14:paraId="1DE4C8D1">
      <w:pPr>
        <w:pStyle w:val="3"/>
        <w:spacing w:before="0" w:after="0" w:line="360" w:lineRule="auto"/>
        <w:ind w:firstLine="482" w:firstLineChars="200"/>
        <w:rPr>
          <w:rFonts w:ascii="宋体" w:hAnsi="宋体" w:eastAsia="宋体"/>
          <w:color w:val="000000" w:themeColor="text1"/>
          <w:sz w:val="24"/>
          <w:szCs w:val="24"/>
        </w:rPr>
      </w:pPr>
      <w:bookmarkStart w:id="11" w:name="_Toc132309522"/>
      <w:bookmarkStart w:id="12" w:name="_Toc168582598"/>
      <w:r>
        <w:rPr>
          <w:rFonts w:hint="eastAsia" w:ascii="宋体" w:hAnsi="宋体" w:eastAsia="宋体"/>
          <w:color w:val="000000" w:themeColor="text1"/>
          <w:sz w:val="24"/>
          <w:szCs w:val="24"/>
        </w:rPr>
        <w:t>一、总 则</w:t>
      </w:r>
      <w:bookmarkEnd w:id="11"/>
      <w:bookmarkEnd w:id="12"/>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19"/>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3"/>
        <w:spacing w:before="0" w:after="0" w:line="360" w:lineRule="auto"/>
        <w:ind w:firstLine="482" w:firstLineChars="200"/>
        <w:rPr>
          <w:rFonts w:ascii="宋体" w:hAnsi="宋体" w:eastAsia="宋体"/>
          <w:color w:val="000000" w:themeColor="text1"/>
          <w:sz w:val="24"/>
          <w:szCs w:val="24"/>
        </w:rPr>
      </w:pPr>
      <w:bookmarkStart w:id="13" w:name="_Toc168582599"/>
      <w:bookmarkStart w:id="14" w:name="_Toc132309523"/>
      <w:r>
        <w:rPr>
          <w:rFonts w:hint="eastAsia" w:ascii="宋体" w:hAnsi="宋体" w:eastAsia="宋体"/>
          <w:color w:val="000000" w:themeColor="text1"/>
          <w:sz w:val="24"/>
          <w:szCs w:val="24"/>
        </w:rPr>
        <w:t>二、招标文件</w:t>
      </w:r>
      <w:bookmarkEnd w:id="13"/>
      <w:bookmarkEnd w:id="14"/>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3"/>
        <w:spacing w:before="0" w:after="0" w:line="360" w:lineRule="auto"/>
        <w:ind w:firstLine="482" w:firstLineChars="200"/>
        <w:rPr>
          <w:rFonts w:ascii="宋体" w:hAnsi="宋体" w:eastAsia="宋体"/>
          <w:color w:val="000000" w:themeColor="text1"/>
          <w:sz w:val="24"/>
          <w:szCs w:val="24"/>
        </w:rPr>
      </w:pPr>
      <w:bookmarkStart w:id="15" w:name="_Toc132309524"/>
      <w:bookmarkStart w:id="16" w:name="_Toc168582600"/>
      <w:r>
        <w:rPr>
          <w:rFonts w:hint="eastAsia" w:ascii="宋体" w:hAnsi="宋体" w:eastAsia="宋体"/>
          <w:color w:val="000000" w:themeColor="text1"/>
          <w:sz w:val="24"/>
          <w:szCs w:val="24"/>
        </w:rPr>
        <w:t>三、响应文件的编制</w:t>
      </w:r>
      <w:bookmarkEnd w:id="15"/>
      <w:bookmarkEnd w:id="16"/>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3"/>
        <w:spacing w:before="0" w:after="0" w:line="360" w:lineRule="auto"/>
        <w:ind w:firstLine="482" w:firstLineChars="200"/>
        <w:rPr>
          <w:rFonts w:ascii="宋体" w:hAnsi="宋体"/>
          <w:color w:val="000000" w:themeColor="text1"/>
          <w:szCs w:val="21"/>
        </w:rPr>
      </w:pPr>
      <w:bookmarkStart w:id="17" w:name="_Toc132309525"/>
      <w:bookmarkStart w:id="18" w:name="_Toc168582601"/>
      <w:r>
        <w:rPr>
          <w:rFonts w:hint="eastAsia" w:ascii="宋体" w:hAnsi="宋体" w:eastAsia="宋体"/>
          <w:color w:val="000000" w:themeColor="text1"/>
          <w:sz w:val="24"/>
          <w:szCs w:val="24"/>
        </w:rPr>
        <w:t>四、响应文件的递交</w:t>
      </w:r>
      <w:bookmarkEnd w:id="17"/>
      <w:bookmarkEnd w:id="18"/>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19" w:name="_Toc213839733"/>
      <w:r>
        <w:rPr>
          <w:rFonts w:hint="eastAsia" w:ascii="宋体" w:hAnsi="宋体"/>
          <w:b/>
          <w:bCs/>
          <w:color w:val="000000" w:themeColor="text1"/>
          <w:szCs w:val="21"/>
        </w:rPr>
        <w:t>（十五）响应文件的修改</w:t>
      </w:r>
      <w:bookmarkEnd w:id="19"/>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0"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3、响应截止时间之后，响应人不得对其响应文件作任何修改，不得撤回响应文件。</w:t>
      </w:r>
      <w:bookmarkEnd w:id="20"/>
    </w:p>
    <w:p w14:paraId="658B1253">
      <w:pPr>
        <w:pStyle w:val="3"/>
        <w:spacing w:before="0" w:after="0" w:line="360" w:lineRule="auto"/>
        <w:ind w:firstLine="482" w:firstLineChars="200"/>
        <w:rPr>
          <w:rFonts w:ascii="宋体" w:hAnsi="宋体" w:eastAsia="宋体"/>
          <w:color w:val="000000" w:themeColor="text1"/>
          <w:sz w:val="24"/>
          <w:szCs w:val="24"/>
        </w:rPr>
      </w:pPr>
      <w:bookmarkStart w:id="21" w:name="_Toc132309526"/>
      <w:bookmarkStart w:id="22" w:name="_Toc168582602"/>
      <w:r>
        <w:rPr>
          <w:rFonts w:hint="eastAsia" w:ascii="宋体" w:hAnsi="宋体" w:eastAsia="宋体"/>
          <w:color w:val="000000" w:themeColor="text1"/>
          <w:sz w:val="24"/>
          <w:szCs w:val="24"/>
        </w:rPr>
        <w:t>五、其他条款</w:t>
      </w:r>
      <w:bookmarkEnd w:id="21"/>
      <w:bookmarkEnd w:id="22"/>
    </w:p>
    <w:p w14:paraId="4341623F">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（十六）无效标条款</w:t>
      </w:r>
    </w:p>
    <w:p w14:paraId="556A4DC7">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响应人不符合招标文件规定资格要求的或未按规定提交资质证件的</w:t>
      </w:r>
      <w:r>
        <w:rPr>
          <w:rFonts w:hint="eastAsia" w:ascii="宋体" w:hAnsi="宋体" w:cs="宋体"/>
          <w:color w:val="000000" w:themeColor="text1"/>
          <w:szCs w:val="21"/>
        </w:rPr>
        <w:t>。</w:t>
      </w:r>
    </w:p>
    <w:p w14:paraId="7824D7EF">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2、响应</w:t>
      </w:r>
      <w:r>
        <w:rPr>
          <w:rFonts w:ascii="宋体" w:hAnsi="宋体" w:eastAsia="宋体" w:cs="宋体"/>
          <w:color w:val="000000" w:themeColor="text1"/>
          <w:kern w:val="2"/>
          <w:sz w:val="21"/>
          <w:szCs w:val="21"/>
        </w:rPr>
        <w:t>文件签署、盖章不符合招标文件要求的</w:t>
      </w:r>
      <w:r>
        <w:rPr>
          <w:rFonts w:hint="eastAsia" w:ascii="宋体" w:hAnsi="宋体" w:eastAsia="宋体" w:cs="宋体"/>
          <w:color w:val="000000" w:themeColor="text1"/>
          <w:kern w:val="2"/>
          <w:sz w:val="21"/>
          <w:szCs w:val="21"/>
        </w:rPr>
        <w:t>。</w:t>
      </w:r>
    </w:p>
    <w:p w14:paraId="717C552D">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3、</w:t>
      </w:r>
      <w:r>
        <w:rPr>
          <w:rFonts w:ascii="宋体" w:hAnsi="宋体" w:eastAsia="宋体" w:cs="宋体"/>
          <w:color w:val="000000" w:themeColor="text1"/>
          <w:kern w:val="2"/>
          <w:sz w:val="21"/>
          <w:szCs w:val="21"/>
        </w:rPr>
        <w:t>报价超过招标文件中规定的</w:t>
      </w:r>
      <w:r>
        <w:rPr>
          <w:rFonts w:hint="eastAsia" w:ascii="宋体" w:hAnsi="宋体" w:eastAsia="宋体" w:cs="宋体"/>
          <w:color w:val="000000" w:themeColor="text1"/>
          <w:kern w:val="2"/>
          <w:sz w:val="21"/>
          <w:szCs w:val="21"/>
        </w:rPr>
        <w:t>最高限价</w:t>
      </w:r>
      <w:r>
        <w:rPr>
          <w:rFonts w:ascii="宋体" w:hAnsi="宋体" w:eastAsia="宋体" w:cs="宋体"/>
          <w:color w:val="000000" w:themeColor="text1"/>
          <w:kern w:val="2"/>
          <w:sz w:val="21"/>
          <w:szCs w:val="21"/>
        </w:rPr>
        <w:t>的</w:t>
      </w:r>
      <w:r>
        <w:rPr>
          <w:rFonts w:hint="eastAsia" w:ascii="宋体" w:hAnsi="宋体" w:eastAsia="宋体" w:cs="宋体"/>
          <w:color w:val="000000" w:themeColor="text1"/>
          <w:kern w:val="2"/>
          <w:sz w:val="21"/>
          <w:szCs w:val="21"/>
        </w:rPr>
        <w:t>。</w:t>
      </w:r>
    </w:p>
    <w:p w14:paraId="0C3C88B3">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4、响应</w:t>
      </w:r>
      <w:r>
        <w:rPr>
          <w:rFonts w:ascii="宋体" w:hAnsi="宋体" w:eastAsia="宋体" w:cs="宋体"/>
          <w:color w:val="000000" w:themeColor="text1"/>
          <w:kern w:val="2"/>
          <w:sz w:val="21"/>
          <w:szCs w:val="21"/>
        </w:rPr>
        <w:t>文件出现重大偏离，未对招标文件进行实质性响应的</w:t>
      </w:r>
      <w:r>
        <w:rPr>
          <w:rFonts w:hint="eastAsia" w:ascii="宋体" w:hAnsi="宋体" w:eastAsia="宋体" w:cs="宋体"/>
          <w:color w:val="000000" w:themeColor="text1"/>
          <w:kern w:val="2"/>
          <w:sz w:val="21"/>
          <w:szCs w:val="21"/>
        </w:rPr>
        <w:t>。</w:t>
      </w:r>
    </w:p>
    <w:p w14:paraId="027B4706">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5、响应</w:t>
      </w:r>
      <w:r>
        <w:rPr>
          <w:rFonts w:ascii="宋体" w:hAnsi="宋体" w:eastAsia="宋体" w:cs="宋体"/>
          <w:color w:val="000000" w:themeColor="text1"/>
          <w:kern w:val="2"/>
          <w:sz w:val="21"/>
          <w:szCs w:val="21"/>
        </w:rPr>
        <w:t>文件含有</w:t>
      </w:r>
      <w:r>
        <w:rPr>
          <w:rFonts w:hint="eastAsia" w:ascii="宋体" w:hAnsi="宋体" w:eastAsia="宋体" w:cs="宋体"/>
          <w:color w:val="000000" w:themeColor="text1"/>
          <w:kern w:val="2"/>
          <w:sz w:val="21"/>
          <w:szCs w:val="21"/>
        </w:rPr>
        <w:t>招标人</w:t>
      </w:r>
      <w:r>
        <w:rPr>
          <w:rFonts w:ascii="宋体" w:hAnsi="宋体" w:eastAsia="宋体" w:cs="宋体"/>
          <w:color w:val="000000" w:themeColor="text1"/>
          <w:kern w:val="2"/>
          <w:sz w:val="21"/>
          <w:szCs w:val="21"/>
        </w:rPr>
        <w:t>不能接受的附加条件的</w:t>
      </w:r>
      <w:r>
        <w:rPr>
          <w:rFonts w:hint="eastAsia" w:ascii="宋体" w:hAnsi="宋体" w:eastAsia="宋体" w:cs="宋体"/>
          <w:color w:val="000000" w:themeColor="text1"/>
          <w:kern w:val="2"/>
          <w:sz w:val="21"/>
          <w:szCs w:val="21"/>
        </w:rPr>
        <w:t>。</w:t>
      </w:r>
    </w:p>
    <w:p w14:paraId="3671519F">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6、</w:t>
      </w:r>
      <w:r>
        <w:rPr>
          <w:rFonts w:hint="eastAsia" w:ascii="宋体" w:hAnsi="宋体"/>
          <w:color w:val="000000" w:themeColor="text1"/>
          <w:szCs w:val="21"/>
        </w:rPr>
        <w:t>响应人有本招标文件规定的恶意串通响应情形的。</w:t>
      </w:r>
    </w:p>
    <w:p w14:paraId="68C79ACB">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7、</w:t>
      </w:r>
      <w:r>
        <w:rPr>
          <w:rFonts w:ascii="宋体" w:hAnsi="宋体" w:eastAsia="宋体" w:cs="宋体"/>
          <w:color w:val="000000" w:themeColor="text1"/>
          <w:kern w:val="2"/>
          <w:sz w:val="21"/>
          <w:szCs w:val="21"/>
        </w:rPr>
        <w:t>其它评</w:t>
      </w:r>
      <w:r>
        <w:rPr>
          <w:rFonts w:hint="eastAsia" w:ascii="宋体" w:hAnsi="宋体" w:eastAsia="宋体" w:cs="宋体"/>
          <w:color w:val="000000" w:themeColor="text1"/>
          <w:kern w:val="2"/>
          <w:sz w:val="21"/>
          <w:szCs w:val="21"/>
        </w:rPr>
        <w:t>审小组</w:t>
      </w:r>
      <w:r>
        <w:rPr>
          <w:rFonts w:ascii="宋体" w:hAnsi="宋体" w:eastAsia="宋体" w:cs="宋体"/>
          <w:color w:val="000000" w:themeColor="text1"/>
          <w:kern w:val="2"/>
          <w:sz w:val="21"/>
          <w:szCs w:val="21"/>
        </w:rPr>
        <w:t>认为有必要取消的</w:t>
      </w:r>
      <w:r>
        <w:rPr>
          <w:rFonts w:hint="eastAsia" w:ascii="宋体" w:hAnsi="宋体" w:eastAsia="宋体" w:cs="宋体"/>
          <w:color w:val="000000" w:themeColor="text1"/>
          <w:kern w:val="2"/>
          <w:sz w:val="21"/>
          <w:szCs w:val="21"/>
        </w:rPr>
        <w:t>响应。</w:t>
      </w:r>
    </w:p>
    <w:p w14:paraId="03952B68">
      <w:pPr>
        <w:pStyle w:val="159"/>
        <w:spacing w:line="360" w:lineRule="auto"/>
        <w:ind w:firstLine="420" w:firstLineChars="200"/>
        <w:rPr>
          <w:rFonts w:ascii="宋体" w:hAnsi="宋体" w:eastAsia="宋体" w:cs="宋体"/>
          <w:color w:val="000000" w:themeColor="text1"/>
          <w:kern w:val="2"/>
          <w:sz w:val="21"/>
          <w:szCs w:val="21"/>
          <w:highlight w:val="yellow"/>
        </w:rPr>
      </w:pPr>
      <w:r>
        <w:rPr>
          <w:rFonts w:hint="eastAsia" w:ascii="宋体" w:hAnsi="宋体" w:eastAsia="宋体" w:cs="宋体"/>
          <w:color w:val="000000" w:themeColor="text1"/>
          <w:kern w:val="2"/>
          <w:sz w:val="21"/>
          <w:szCs w:val="21"/>
        </w:rPr>
        <w:t>8、评审委员会认为投标人的报价明显低于市场价格的报价，有可能影响产品质量或者不能诚信履约的，要求其在评标现场合理的时间内提供书面说明，必要时提交相关证明材料；投标人不能证明其报价合理性的，评审委员会应当将其作为无效投标处理。</w:t>
      </w:r>
    </w:p>
    <w:p w14:paraId="72C3DC0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（十七）废标条款</w:t>
      </w:r>
    </w:p>
    <w:p w14:paraId="0D61C313">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2FDE6E9D">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76C98EC4">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（十八）取消中标候选人资格条款</w:t>
      </w:r>
    </w:p>
    <w:p w14:paraId="26DF66B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3961C93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5BD8B1B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07C03F7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2064500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4669F09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5D7E97E5">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（十九）恶意串通响应的情形</w:t>
      </w:r>
    </w:p>
    <w:p w14:paraId="40C9C15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06B9336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38C2EB4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5DB6B98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21BA624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10A9D16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3D5FF8F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597AFF9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08762A5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6545E473">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0C0E995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564B771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76D5FE66">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3C74FBC3">
      <w:pPr>
        <w:pStyle w:val="3"/>
        <w:spacing w:before="0" w:after="0" w:line="360" w:lineRule="auto"/>
        <w:ind w:firstLine="482" w:firstLineChars="200"/>
        <w:rPr>
          <w:rFonts w:ascii="宋体" w:hAnsi="宋体" w:eastAsia="宋体"/>
          <w:color w:val="000000" w:themeColor="text1"/>
          <w:sz w:val="24"/>
          <w:szCs w:val="24"/>
        </w:rPr>
      </w:pPr>
      <w:bookmarkStart w:id="23" w:name="_Toc168582603"/>
      <w:bookmarkStart w:id="24" w:name="_Toc132309527"/>
      <w:r>
        <w:rPr>
          <w:rFonts w:hint="eastAsia" w:ascii="宋体" w:hAnsi="宋体" w:eastAsia="宋体"/>
          <w:color w:val="000000" w:themeColor="text1"/>
          <w:sz w:val="24"/>
          <w:szCs w:val="24"/>
        </w:rPr>
        <w:t>六、评审程序</w:t>
      </w:r>
      <w:bookmarkEnd w:id="23"/>
      <w:bookmarkEnd w:id="24"/>
    </w:p>
    <w:p w14:paraId="2064E218">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（二十）开标流程</w:t>
      </w:r>
    </w:p>
    <w:p w14:paraId="3993CD1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3090DC3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3A5BFE4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5988ED4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03EF90D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7C4016B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0E11DCB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（二十一）资格审查</w:t>
      </w:r>
    </w:p>
    <w:p w14:paraId="6B3690C2">
      <w:pPr>
        <w:spacing w:line="360" w:lineRule="auto"/>
        <w:ind w:firstLine="420" w:firstLineChars="200"/>
        <w:rPr>
          <w:rFonts w:ascii="宋体" w:hAnsi="宋体"/>
          <w:color w:val="000000" w:themeColor="text1"/>
          <w:szCs w:val="21"/>
        </w:rPr>
      </w:pPr>
      <w:bookmarkStart w:id="25"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5"/>
    </w:p>
    <w:p w14:paraId="0E19415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（二十二）评审委员会</w:t>
      </w:r>
    </w:p>
    <w:p w14:paraId="178DE17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7C19E3CF">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（二十三）评审原则</w:t>
      </w:r>
    </w:p>
    <w:p w14:paraId="138C418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5BF41EC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（二十四）评标程序</w:t>
      </w:r>
    </w:p>
    <w:p w14:paraId="5292E2E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6" w:name="EB1499356fad43416eb16398733accabf7"/>
      <w:r>
        <w:rPr>
          <w:rFonts w:hint="eastAsia" w:ascii="宋体" w:hAnsi="宋体"/>
          <w:color w:val="000000" w:themeColor="text1"/>
          <w:szCs w:val="21"/>
        </w:rPr>
        <w:t>所谓重大偏离是指响应文件中所述质量、技术、服务等明显不能满足招标文件要求。</w:t>
      </w:r>
      <w:bookmarkEnd w:id="26"/>
      <w:r>
        <w:rPr>
          <w:rFonts w:hint="eastAsia" w:ascii="宋体" w:hAnsi="宋体"/>
          <w:color w:val="000000" w:themeColor="text1"/>
          <w:szCs w:val="21"/>
        </w:rPr>
        <w:t>重大偏离的认定须经评审委员会三分之二以上同意。</w:t>
      </w:r>
    </w:p>
    <w:p w14:paraId="08EDB8E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133884D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98D65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76399CA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7CA1F5E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0241DD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69A0272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6C0DD3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4AA2A3C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4E94AEE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2DF1F64F">
      <w:pPr>
        <w:pStyle w:val="3"/>
        <w:spacing w:before="0" w:after="0" w:line="360" w:lineRule="auto"/>
        <w:ind w:firstLine="482" w:firstLineChars="200"/>
        <w:rPr>
          <w:rFonts w:ascii="宋体" w:hAnsi="宋体" w:eastAsia="宋体"/>
          <w:color w:val="000000" w:themeColor="text1"/>
          <w:sz w:val="24"/>
          <w:szCs w:val="24"/>
        </w:rPr>
      </w:pPr>
      <w:bookmarkStart w:id="27" w:name="_Toc168582604"/>
      <w:bookmarkStart w:id="28" w:name="_Toc132309528"/>
      <w:r>
        <w:rPr>
          <w:rFonts w:hint="eastAsia" w:ascii="宋体" w:hAnsi="宋体" w:eastAsia="宋体"/>
          <w:color w:val="000000" w:themeColor="text1"/>
          <w:sz w:val="24"/>
          <w:szCs w:val="24"/>
        </w:rPr>
        <w:t>七、中标及合同签订</w:t>
      </w:r>
      <w:bookmarkEnd w:id="27"/>
      <w:bookmarkEnd w:id="28"/>
    </w:p>
    <w:p w14:paraId="172D9843">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（二十五）招标后审查</w:t>
      </w:r>
    </w:p>
    <w:p w14:paraId="7C9AC4C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7D4A71C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19D9908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（二十六）中标通知</w:t>
      </w:r>
    </w:p>
    <w:p w14:paraId="2D72725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1B81CC0D">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（二十七）签订合同</w:t>
      </w:r>
    </w:p>
    <w:p w14:paraId="041ED60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06331F82">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4C0AE43C">
      <w:pPr>
        <w:pStyle w:val="3"/>
        <w:spacing w:before="0" w:after="0" w:line="360" w:lineRule="auto"/>
        <w:ind w:firstLine="482" w:firstLineChars="200"/>
        <w:rPr>
          <w:rFonts w:ascii="宋体" w:hAnsi="宋体" w:eastAsia="宋体"/>
          <w:color w:val="000000" w:themeColor="text1"/>
          <w:sz w:val="24"/>
          <w:szCs w:val="24"/>
        </w:rPr>
      </w:pPr>
      <w:bookmarkStart w:id="29" w:name="_Toc132309529"/>
      <w:bookmarkStart w:id="30" w:name="_Toc168582605"/>
      <w:r>
        <w:rPr>
          <w:rFonts w:hint="eastAsia" w:ascii="宋体" w:hAnsi="宋体" w:eastAsia="宋体"/>
          <w:color w:val="000000" w:themeColor="text1"/>
          <w:sz w:val="24"/>
          <w:szCs w:val="24"/>
        </w:rPr>
        <w:t>八、考核及付款</w:t>
      </w:r>
      <w:bookmarkEnd w:id="29"/>
      <w:bookmarkEnd w:id="30"/>
    </w:p>
    <w:p w14:paraId="1A516C53">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（二十八）考核</w:t>
      </w:r>
    </w:p>
    <w:p w14:paraId="60E330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3C8DEC9A">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（二十九）付款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54BFAF3E">
      <w:pPr>
        <w:pStyle w:val="2"/>
        <w:spacing w:before="0" w:after="0" w:line="360" w:lineRule="auto"/>
        <w:jc w:val="center"/>
        <w:rPr>
          <w:color w:val="000000" w:themeColor="text1"/>
        </w:rPr>
        <w:sectPr>
          <w:footerReference r:id="rId4" w:type="default"/>
          <w:pgSz w:w="11906" w:h="16838"/>
          <w:pgMar w:top="1134" w:right="1418" w:bottom="1134" w:left="1418" w:header="568" w:footer="380" w:gutter="0"/>
          <w:pgNumType w:start="1"/>
          <w:cols w:space="0" w:num="1"/>
          <w:docGrid w:linePitch="312" w:charSpace="0"/>
        </w:sectPr>
      </w:pPr>
      <w:bookmarkStart w:id="31" w:name="_Toc521602502"/>
    </w:p>
    <w:p w14:paraId="1D423345">
      <w:pPr>
        <w:pStyle w:val="2"/>
        <w:spacing w:before="0" w:after="0" w:line="360" w:lineRule="auto"/>
        <w:jc w:val="center"/>
        <w:rPr>
          <w:color w:val="000000" w:themeColor="text1"/>
          <w:sz w:val="36"/>
          <w:szCs w:val="36"/>
        </w:rPr>
      </w:pPr>
      <w:bookmarkStart w:id="32" w:name="_Toc168582606"/>
      <w:bookmarkStart w:id="33" w:name="_Toc132309530"/>
      <w:r>
        <w:rPr>
          <w:rFonts w:hint="eastAsia"/>
          <w:color w:val="000000" w:themeColor="text1"/>
          <w:sz w:val="36"/>
          <w:szCs w:val="36"/>
        </w:rPr>
        <w:t xml:space="preserve">第三章  </w:t>
      </w:r>
      <w:bookmarkEnd w:id="31"/>
      <w:r>
        <w:rPr>
          <w:rFonts w:hint="eastAsia"/>
          <w:color w:val="000000" w:themeColor="text1"/>
          <w:sz w:val="36"/>
          <w:szCs w:val="36"/>
        </w:rPr>
        <w:t>评审办法</w:t>
      </w:r>
      <w:bookmarkEnd w:id="32"/>
      <w:bookmarkEnd w:id="33"/>
    </w:p>
    <w:p w14:paraId="04E57E80">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775EBE8F">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73BD1D7F">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3"/>
        <w:gridCol w:w="4022"/>
      </w:tblGrid>
      <w:tr w14:paraId="255B44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FF8533">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3D64D4D">
            <w:pPr>
              <w:jc w:val="center"/>
              <w:rPr>
                <w:rFonts w:ascii="宋体" w:hAnsi="宋体"/>
                <w:color w:val="000000" w:themeColor="text1"/>
                <w:szCs w:val="21"/>
              </w:rPr>
            </w:pPr>
            <w:r>
              <w:rPr>
                <w:rFonts w:ascii="宋体" w:hAnsi="宋体"/>
                <w:color w:val="000000" w:themeColor="text1"/>
                <w:szCs w:val="21"/>
              </w:rPr>
              <w:t>评审标准</w:t>
            </w:r>
          </w:p>
        </w:tc>
      </w:tr>
      <w:tr w14:paraId="34D81E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5905F11">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073AE318">
            <w:pPr>
              <w:jc w:val="center"/>
              <w:rPr>
                <w:rFonts w:ascii="宋体" w:hAnsi="宋体"/>
                <w:color w:val="000000" w:themeColor="text1"/>
                <w:szCs w:val="21"/>
              </w:rPr>
            </w:pPr>
            <w:r>
              <w:rPr>
                <w:rFonts w:ascii="宋体" w:hAnsi="宋体"/>
                <w:color w:val="000000" w:themeColor="text1"/>
                <w:szCs w:val="21"/>
              </w:rPr>
              <w:t>符合招标文件要求</w:t>
            </w:r>
          </w:p>
        </w:tc>
      </w:tr>
      <w:tr w14:paraId="334366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8A7553C">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2BB6AEC1">
            <w:pPr>
              <w:jc w:val="center"/>
              <w:rPr>
                <w:rFonts w:ascii="宋体" w:hAnsi="宋体"/>
                <w:color w:val="000000" w:themeColor="text1"/>
                <w:szCs w:val="21"/>
              </w:rPr>
            </w:pPr>
            <w:r>
              <w:rPr>
                <w:rFonts w:ascii="宋体" w:hAnsi="宋体"/>
                <w:color w:val="000000" w:themeColor="text1"/>
                <w:szCs w:val="21"/>
              </w:rPr>
              <w:t>符合招标文件要求</w:t>
            </w:r>
          </w:p>
        </w:tc>
      </w:tr>
      <w:tr w14:paraId="1CC1E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CF3BE06">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131BD66B">
            <w:pPr>
              <w:jc w:val="center"/>
              <w:rPr>
                <w:rFonts w:ascii="宋体" w:hAnsi="宋体"/>
                <w:color w:val="000000" w:themeColor="text1"/>
                <w:szCs w:val="21"/>
              </w:rPr>
            </w:pPr>
            <w:r>
              <w:rPr>
                <w:rFonts w:ascii="宋体" w:hAnsi="宋体"/>
                <w:color w:val="000000" w:themeColor="text1"/>
                <w:szCs w:val="21"/>
              </w:rPr>
              <w:t>合法有效</w:t>
            </w:r>
          </w:p>
        </w:tc>
      </w:tr>
      <w:tr w14:paraId="0D0B14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01525A5">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1E7AF1B">
            <w:pPr>
              <w:jc w:val="center"/>
              <w:rPr>
                <w:rFonts w:ascii="宋体" w:hAnsi="宋体"/>
                <w:color w:val="000000" w:themeColor="text1"/>
                <w:szCs w:val="21"/>
              </w:rPr>
            </w:pPr>
            <w:r>
              <w:rPr>
                <w:rFonts w:ascii="宋体" w:hAnsi="宋体"/>
                <w:color w:val="000000" w:themeColor="text1"/>
                <w:szCs w:val="21"/>
              </w:rPr>
              <w:t>符合招标文件要求</w:t>
            </w:r>
          </w:p>
        </w:tc>
      </w:tr>
      <w:tr w14:paraId="4514F7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0ACC38B">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3C901DE9">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22C7C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E06718">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07AD9E73">
            <w:pPr>
              <w:jc w:val="center"/>
              <w:rPr>
                <w:rFonts w:ascii="宋体" w:hAnsi="宋体"/>
                <w:color w:val="000000" w:themeColor="text1"/>
                <w:szCs w:val="21"/>
              </w:rPr>
            </w:pPr>
            <w:r>
              <w:rPr>
                <w:rFonts w:ascii="宋体" w:hAnsi="宋体"/>
                <w:color w:val="000000" w:themeColor="text1"/>
                <w:szCs w:val="21"/>
              </w:rPr>
              <w:t>本项目不接受联合体响应</w:t>
            </w:r>
          </w:p>
        </w:tc>
      </w:tr>
      <w:tr w14:paraId="7CE60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48026F8">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9735750">
            <w:pPr>
              <w:jc w:val="center"/>
              <w:rPr>
                <w:rFonts w:ascii="宋体" w:hAnsi="宋体"/>
                <w:color w:val="000000" w:themeColor="text1"/>
                <w:szCs w:val="21"/>
              </w:rPr>
            </w:pPr>
            <w:r>
              <w:rPr>
                <w:rFonts w:ascii="宋体" w:hAnsi="宋体"/>
                <w:color w:val="000000" w:themeColor="text1"/>
                <w:szCs w:val="21"/>
              </w:rPr>
              <w:t>格式、填写要求符合招标文件规定</w:t>
            </w:r>
          </w:p>
        </w:tc>
      </w:tr>
      <w:tr w14:paraId="501268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07D020">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7328ADBE">
            <w:pPr>
              <w:jc w:val="center"/>
              <w:rPr>
                <w:rFonts w:ascii="宋体" w:hAnsi="宋体"/>
                <w:color w:val="000000" w:themeColor="text1"/>
                <w:szCs w:val="21"/>
              </w:rPr>
            </w:pPr>
            <w:r>
              <w:rPr>
                <w:rFonts w:ascii="宋体" w:hAnsi="宋体"/>
                <w:color w:val="000000" w:themeColor="text1"/>
                <w:szCs w:val="21"/>
              </w:rPr>
              <w:t>符合招标文件要求</w:t>
            </w:r>
          </w:p>
        </w:tc>
      </w:tr>
      <w:tr w14:paraId="79CEB4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24E093">
            <w:pPr>
              <w:jc w:val="center"/>
              <w:rPr>
                <w:rFonts w:ascii="宋体" w:hAnsi="宋体"/>
                <w:color w:val="000000" w:themeColor="text1"/>
                <w:szCs w:val="21"/>
              </w:rPr>
            </w:pPr>
            <w:r>
              <w:rPr>
                <w:rFonts w:hint="eastAsia" w:ascii="宋体" w:hAnsi="宋体"/>
                <w:color w:val="000000" w:themeColor="text1"/>
                <w:szCs w:val="21"/>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31B4C4CB">
            <w:pPr>
              <w:jc w:val="center"/>
              <w:rPr>
                <w:rFonts w:ascii="宋体" w:hAnsi="宋体"/>
                <w:color w:val="000000" w:themeColor="text1"/>
                <w:szCs w:val="21"/>
              </w:rPr>
            </w:pPr>
            <w:r>
              <w:rPr>
                <w:rFonts w:ascii="宋体" w:hAnsi="宋体"/>
                <w:color w:val="000000" w:themeColor="text1"/>
                <w:szCs w:val="21"/>
              </w:rPr>
              <w:t>符合招标文件要求</w:t>
            </w:r>
          </w:p>
        </w:tc>
      </w:tr>
      <w:tr w14:paraId="572B3E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A37B4DA">
            <w:pPr>
              <w:jc w:val="center"/>
              <w:rPr>
                <w:rFonts w:ascii="宋体" w:hAnsi="宋体"/>
                <w:color w:val="000000" w:themeColor="text1"/>
                <w:szCs w:val="21"/>
              </w:rPr>
            </w:pPr>
            <w:r>
              <w:rPr>
                <w:rFonts w:ascii="宋体" w:hAnsi="宋体"/>
                <w:color w:val="000000" w:themeColor="text1"/>
                <w:szCs w:val="21"/>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61A2E935">
            <w:pPr>
              <w:jc w:val="center"/>
              <w:rPr>
                <w:rFonts w:ascii="宋体" w:hAnsi="宋体"/>
                <w:color w:val="000000" w:themeColor="text1"/>
                <w:szCs w:val="21"/>
              </w:rPr>
            </w:pPr>
            <w:r>
              <w:rPr>
                <w:rFonts w:ascii="宋体" w:hAnsi="宋体"/>
                <w:color w:val="000000" w:themeColor="text1"/>
                <w:szCs w:val="21"/>
              </w:rPr>
              <w:t>符合招标文件要求</w:t>
            </w:r>
          </w:p>
        </w:tc>
      </w:tr>
    </w:tbl>
    <w:p w14:paraId="131DD52D">
      <w:pPr>
        <w:spacing w:line="360" w:lineRule="auto"/>
        <w:jc w:val="left"/>
        <w:rPr>
          <w:rFonts w:ascii="宋体" w:hAnsi="宋体"/>
          <w:b/>
          <w:bCs/>
          <w:color w:val="000000" w:themeColor="text1"/>
          <w:szCs w:val="21"/>
        </w:rPr>
      </w:pPr>
    </w:p>
    <w:p w14:paraId="06AB98F8">
      <w:pPr>
        <w:numPr>
          <w:ilvl w:val="0"/>
          <w:numId w:val="1"/>
        </w:numPr>
        <w:spacing w:line="360" w:lineRule="auto"/>
        <w:jc w:val="left"/>
        <w:rPr>
          <w:rFonts w:ascii="宋体" w:hAnsi="宋体" w:cs="宋体"/>
          <w:color w:val="000000" w:themeColor="text1"/>
          <w:szCs w:val="21"/>
        </w:rPr>
      </w:pPr>
      <w:r>
        <w:rPr>
          <w:rFonts w:hint="eastAsia" w:ascii="宋体" w:hAnsi="宋体"/>
          <w:b/>
          <w:bCs/>
          <w:color w:val="000000" w:themeColor="text1"/>
          <w:szCs w:val="21"/>
        </w:rPr>
        <w:t>详细评审:</w:t>
      </w:r>
      <w:r>
        <w:rPr>
          <w:rFonts w:hint="eastAsia" w:ascii="宋体" w:hAnsi="宋体" w:cs="宋体"/>
          <w:color w:val="000000" w:themeColor="text1"/>
          <w:szCs w:val="21"/>
        </w:rPr>
        <w:t>评审小组按照招标文件规定的评分标准，对各响应文件进行详细评审打分。评审小组组长对各评审专家的打分情况进行复核无误后汇总。</w:t>
      </w: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7AA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808226F">
            <w:pPr>
              <w:keepNext w:val="0"/>
              <w:keepLines w:val="0"/>
              <w:pageBreakBefore w:val="0"/>
              <w:kinsoku/>
              <w:wordWrap/>
              <w:overflowPunct/>
              <w:topLinePunct w:val="0"/>
              <w:bidi w:val="0"/>
              <w:spacing w:line="360" w:lineRule="auto"/>
              <w:jc w:val="center"/>
              <w:textAlignment w:val="auto"/>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71616B43">
            <w:pPr>
              <w:keepNext w:val="0"/>
              <w:keepLines w:val="0"/>
              <w:pageBreakBefore w:val="0"/>
              <w:kinsoku/>
              <w:wordWrap/>
              <w:overflowPunct/>
              <w:topLinePunct w:val="0"/>
              <w:bidi w:val="0"/>
              <w:spacing w:line="360" w:lineRule="auto"/>
              <w:jc w:val="center"/>
              <w:textAlignment w:val="auto"/>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305A3779">
            <w:pPr>
              <w:keepNext w:val="0"/>
              <w:keepLines w:val="0"/>
              <w:pageBreakBefore w:val="0"/>
              <w:kinsoku/>
              <w:wordWrap/>
              <w:overflowPunct/>
              <w:topLinePunct w:val="0"/>
              <w:bidi w:val="0"/>
              <w:spacing w:line="360" w:lineRule="auto"/>
              <w:jc w:val="center"/>
              <w:textAlignment w:val="auto"/>
              <w:rPr>
                <w:rFonts w:ascii="宋体" w:hAnsi="宋体"/>
                <w:b/>
                <w:color w:val="000000" w:themeColor="text1"/>
                <w:szCs w:val="21"/>
              </w:rPr>
            </w:pPr>
            <w:r>
              <w:rPr>
                <w:rFonts w:hint="eastAsia" w:ascii="宋体" w:hAnsi="宋体"/>
                <w:b/>
                <w:color w:val="000000" w:themeColor="text1"/>
                <w:szCs w:val="21"/>
              </w:rPr>
              <w:t>分值</w:t>
            </w:r>
          </w:p>
          <w:p w14:paraId="352A3866">
            <w:pPr>
              <w:keepNext w:val="0"/>
              <w:keepLines w:val="0"/>
              <w:pageBreakBefore w:val="0"/>
              <w:kinsoku/>
              <w:wordWrap/>
              <w:overflowPunct/>
              <w:topLinePunct w:val="0"/>
              <w:bidi w:val="0"/>
              <w:spacing w:line="360" w:lineRule="auto"/>
              <w:jc w:val="center"/>
              <w:textAlignment w:val="auto"/>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077C84F2">
            <w:pPr>
              <w:keepNext w:val="0"/>
              <w:keepLines w:val="0"/>
              <w:pageBreakBefore w:val="0"/>
              <w:kinsoku/>
              <w:wordWrap/>
              <w:overflowPunct/>
              <w:topLinePunct w:val="0"/>
              <w:bidi w:val="0"/>
              <w:spacing w:line="360" w:lineRule="auto"/>
              <w:jc w:val="center"/>
              <w:textAlignment w:val="auto"/>
              <w:rPr>
                <w:rFonts w:ascii="宋体" w:hAnsi="宋体"/>
                <w:color w:val="000000" w:themeColor="text1"/>
                <w:szCs w:val="21"/>
              </w:rPr>
            </w:pPr>
            <w:r>
              <w:rPr>
                <w:rFonts w:hint="eastAsia" w:ascii="宋体" w:hAnsi="宋体"/>
                <w:b/>
                <w:color w:val="000000" w:themeColor="text1"/>
                <w:szCs w:val="21"/>
              </w:rPr>
              <w:t>评分档次及依据</w:t>
            </w:r>
          </w:p>
        </w:tc>
      </w:tr>
      <w:tr w14:paraId="40B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653" w:type="dxa"/>
            <w:vAlign w:val="center"/>
          </w:tcPr>
          <w:p w14:paraId="203A0C8C">
            <w:pPr>
              <w:keepNext w:val="0"/>
              <w:keepLines w:val="0"/>
              <w:pageBreakBefore w:val="0"/>
              <w:kinsoku/>
              <w:wordWrap/>
              <w:overflowPunct/>
              <w:topLinePunct w:val="0"/>
              <w:bidi w:val="0"/>
              <w:spacing w:line="360" w:lineRule="auto"/>
              <w:jc w:val="center"/>
              <w:textAlignment w:val="auto"/>
              <w:rPr>
                <w:rFonts w:ascii="宋体" w:hAnsi="宋体"/>
                <w:color w:val="000000" w:themeColor="text1"/>
                <w:szCs w:val="21"/>
              </w:rPr>
            </w:pPr>
            <w:r>
              <w:rPr>
                <w:rFonts w:hint="eastAsia" w:ascii="宋体" w:hAnsi="宋体"/>
                <w:color w:val="000000" w:themeColor="text1"/>
                <w:szCs w:val="21"/>
              </w:rPr>
              <w:t>1</w:t>
            </w:r>
          </w:p>
        </w:tc>
        <w:tc>
          <w:tcPr>
            <w:tcW w:w="1256" w:type="dxa"/>
            <w:vAlign w:val="center"/>
          </w:tcPr>
          <w:p w14:paraId="208C4291">
            <w:pPr>
              <w:keepNext w:val="0"/>
              <w:keepLines w:val="0"/>
              <w:pageBreakBefore w:val="0"/>
              <w:kinsoku/>
              <w:wordWrap/>
              <w:overflowPunct/>
              <w:topLinePunct w:val="0"/>
              <w:bidi w:val="0"/>
              <w:spacing w:line="360" w:lineRule="auto"/>
              <w:jc w:val="center"/>
              <w:textAlignment w:val="auto"/>
              <w:rPr>
                <w:rFonts w:ascii="宋体" w:hAnsi="宋体"/>
                <w:color w:val="000000" w:themeColor="text1"/>
                <w:szCs w:val="21"/>
              </w:rPr>
            </w:pPr>
            <w:r>
              <w:rPr>
                <w:rFonts w:hint="eastAsia" w:ascii="宋体" w:hAnsi="宋体"/>
                <w:color w:val="000000" w:themeColor="text1"/>
                <w:szCs w:val="21"/>
              </w:rPr>
              <w:t>投标报价</w:t>
            </w:r>
          </w:p>
        </w:tc>
        <w:tc>
          <w:tcPr>
            <w:tcW w:w="878" w:type="dxa"/>
            <w:vAlign w:val="center"/>
          </w:tcPr>
          <w:p w14:paraId="25AE7344">
            <w:pPr>
              <w:keepNext w:val="0"/>
              <w:keepLines w:val="0"/>
              <w:pageBreakBefore w:val="0"/>
              <w:kinsoku/>
              <w:wordWrap/>
              <w:overflowPunct/>
              <w:topLinePunct w:val="0"/>
              <w:bidi w:val="0"/>
              <w:spacing w:line="360" w:lineRule="auto"/>
              <w:jc w:val="center"/>
              <w:textAlignment w:val="auto"/>
              <w:rPr>
                <w:rFonts w:ascii="宋体" w:hAnsi="宋体"/>
                <w:color w:val="000000" w:themeColor="text1"/>
                <w:szCs w:val="21"/>
              </w:rPr>
            </w:pPr>
            <w:r>
              <w:rPr>
                <w:rFonts w:hint="eastAsia" w:ascii="宋体" w:hAnsi="宋体"/>
                <w:color w:val="000000" w:themeColor="text1"/>
                <w:szCs w:val="21"/>
                <w:lang w:val="en-US" w:eastAsia="zh-CN"/>
              </w:rPr>
              <w:t>2</w:t>
            </w:r>
            <w:r>
              <w:rPr>
                <w:rFonts w:hint="eastAsia" w:ascii="宋体" w:hAnsi="宋体"/>
                <w:color w:val="000000" w:themeColor="text1"/>
                <w:szCs w:val="21"/>
              </w:rPr>
              <w:t>0</w:t>
            </w:r>
          </w:p>
        </w:tc>
        <w:tc>
          <w:tcPr>
            <w:tcW w:w="6654" w:type="dxa"/>
            <w:vAlign w:val="center"/>
          </w:tcPr>
          <w:p w14:paraId="62EBE41B">
            <w:pPr>
              <w:keepNext w:val="0"/>
              <w:keepLines w:val="0"/>
              <w:pageBreakBefore w:val="0"/>
              <w:kinsoku/>
              <w:wordWrap/>
              <w:overflowPunct/>
              <w:topLinePunct w:val="0"/>
              <w:bidi w:val="0"/>
              <w:spacing w:line="360" w:lineRule="auto"/>
              <w:textAlignment w:val="auto"/>
              <w:rPr>
                <w:rFonts w:ascii="宋体" w:hAnsi="宋体" w:cs="宋体"/>
                <w:color w:val="000000" w:themeColor="text1"/>
                <w:szCs w:val="21"/>
              </w:rPr>
            </w:pPr>
            <w:r>
              <w:rPr>
                <w:rFonts w:hint="eastAsia" w:ascii="宋体" w:hAnsi="宋体" w:cs="宋体"/>
                <w:color w:val="000000" w:themeColor="text1"/>
                <w:szCs w:val="21"/>
              </w:rPr>
              <w:t>以满足招标文件要求的最低报价为评标基准价，得</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0分，其他报价得分=（基准价/报价）×</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0×100%（小数保留2位）。</w:t>
            </w:r>
          </w:p>
        </w:tc>
      </w:tr>
      <w:tr w14:paraId="733F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DD967BA">
            <w:pPr>
              <w:keepNext w:val="0"/>
              <w:keepLines w:val="0"/>
              <w:pageBreakBefore w:val="0"/>
              <w:kinsoku/>
              <w:wordWrap/>
              <w:overflowPunct/>
              <w:topLinePunct w:val="0"/>
              <w:bidi w:val="0"/>
              <w:spacing w:line="360" w:lineRule="auto"/>
              <w:ind w:firstLine="28"/>
              <w:jc w:val="center"/>
              <w:textAlignment w:val="auto"/>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3D9A3A79">
            <w:pPr>
              <w:keepNext w:val="0"/>
              <w:keepLines w:val="0"/>
              <w:pageBreakBefore w:val="0"/>
              <w:kinsoku/>
              <w:wordWrap/>
              <w:overflowPunct/>
              <w:topLinePunct w:val="0"/>
              <w:bidi w:val="0"/>
              <w:spacing w:line="360" w:lineRule="auto"/>
              <w:jc w:val="center"/>
              <w:textAlignment w:val="auto"/>
              <w:rPr>
                <w:rFonts w:hint="default" w:ascii="宋体" w:hAnsi="宋体" w:cs="宋体"/>
                <w:color w:val="000000" w:themeColor="text1"/>
                <w:szCs w:val="21"/>
                <w:lang w:val="en-US"/>
              </w:rPr>
            </w:pPr>
            <w:r>
              <w:rPr>
                <w:rFonts w:hint="eastAsia" w:ascii="宋体" w:hAnsi="宋体"/>
                <w:bCs/>
                <w:snapToGrid w:val="0"/>
                <w:color w:val="000000" w:themeColor="text1"/>
                <w:kern w:val="0"/>
                <w:szCs w:val="21"/>
                <w:lang w:val="en-US" w:eastAsia="zh-CN"/>
              </w:rPr>
              <w:t>项目要求响应</w:t>
            </w:r>
          </w:p>
        </w:tc>
        <w:tc>
          <w:tcPr>
            <w:tcW w:w="878" w:type="dxa"/>
            <w:vAlign w:val="center"/>
          </w:tcPr>
          <w:p w14:paraId="27369F8C">
            <w:pPr>
              <w:keepNext w:val="0"/>
              <w:keepLines w:val="0"/>
              <w:pageBreakBefore w:val="0"/>
              <w:kinsoku/>
              <w:wordWrap/>
              <w:overflowPunct/>
              <w:topLinePunct w:val="0"/>
              <w:bidi w:val="0"/>
              <w:spacing w:line="360" w:lineRule="auto"/>
              <w:ind w:firstLine="28"/>
              <w:jc w:val="center"/>
              <w:textAlignment w:val="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30</w:t>
            </w:r>
          </w:p>
        </w:tc>
        <w:tc>
          <w:tcPr>
            <w:tcW w:w="6654" w:type="dxa"/>
            <w:vAlign w:val="center"/>
          </w:tcPr>
          <w:p w14:paraId="4E5DD941">
            <w:pPr>
              <w:keepNext w:val="0"/>
              <w:keepLines w:val="0"/>
              <w:pageBreakBefore w:val="0"/>
              <w:kinsoku/>
              <w:wordWrap/>
              <w:overflowPunct/>
              <w:topLinePunct w:val="0"/>
              <w:bidi w:val="0"/>
              <w:spacing w:line="360" w:lineRule="auto"/>
              <w:textAlignment w:val="auto"/>
              <w:rPr>
                <w:rFonts w:ascii="宋体" w:hAnsi="宋体"/>
                <w:color w:val="000000" w:themeColor="text1"/>
                <w:sz w:val="21"/>
                <w:szCs w:val="21"/>
              </w:rPr>
            </w:pPr>
            <w:r>
              <w:rPr>
                <w:rFonts w:hint="eastAsia" w:ascii="宋体" w:hAnsi="宋体"/>
                <w:color w:val="000000" w:themeColor="text1"/>
                <w:sz w:val="21"/>
                <w:szCs w:val="21"/>
              </w:rPr>
              <w:t>根据采购需求及响应情况打分：完全满足招标文件技术参数要求的得</w:t>
            </w:r>
            <w:r>
              <w:rPr>
                <w:rFonts w:hint="eastAsia" w:ascii="宋体" w:hAnsi="宋体"/>
                <w:color w:val="000000" w:themeColor="text1"/>
                <w:sz w:val="21"/>
                <w:szCs w:val="21"/>
                <w:lang w:val="en-US" w:eastAsia="zh-CN"/>
              </w:rPr>
              <w:t>30</w:t>
            </w:r>
            <w:r>
              <w:rPr>
                <w:rFonts w:hint="eastAsia" w:ascii="宋体" w:hAnsi="宋体"/>
                <w:color w:val="000000" w:themeColor="text1"/>
                <w:sz w:val="21"/>
                <w:szCs w:val="21"/>
              </w:rPr>
              <w:t>分；标 “★”号的技术指标为关键指标，有一项负偏离扣</w:t>
            </w:r>
            <w:r>
              <w:rPr>
                <w:rFonts w:hint="eastAsia" w:ascii="宋体" w:hAnsi="宋体"/>
                <w:color w:val="000000" w:themeColor="text1"/>
                <w:sz w:val="21"/>
                <w:szCs w:val="21"/>
                <w:lang w:val="en-US" w:eastAsia="zh-CN"/>
              </w:rPr>
              <w:t>3</w:t>
            </w:r>
            <w:r>
              <w:rPr>
                <w:rFonts w:hint="eastAsia" w:ascii="宋体" w:hAnsi="宋体"/>
                <w:color w:val="000000" w:themeColor="text1"/>
                <w:sz w:val="21"/>
                <w:szCs w:val="21"/>
              </w:rPr>
              <w:t>分；其余为一般参数指标，有一项负偏离扣</w:t>
            </w:r>
            <w:r>
              <w:rPr>
                <w:rFonts w:hint="eastAsia" w:ascii="宋体" w:hAnsi="宋体"/>
                <w:color w:val="000000" w:themeColor="text1"/>
                <w:sz w:val="21"/>
                <w:szCs w:val="21"/>
                <w:lang w:val="en-US" w:eastAsia="zh-CN"/>
              </w:rPr>
              <w:t>1</w:t>
            </w:r>
            <w:r>
              <w:rPr>
                <w:rFonts w:hint="eastAsia" w:ascii="宋体" w:hAnsi="宋体"/>
                <w:color w:val="000000" w:themeColor="text1"/>
                <w:sz w:val="21"/>
                <w:szCs w:val="21"/>
              </w:rPr>
              <w:t>分，扣完为止。</w:t>
            </w:r>
          </w:p>
          <w:p w14:paraId="67A4EE1F">
            <w:pPr>
              <w:keepNext w:val="0"/>
              <w:keepLines w:val="0"/>
              <w:pageBreakBefore w:val="0"/>
              <w:kinsoku/>
              <w:wordWrap/>
              <w:overflowPunct/>
              <w:topLinePunct w:val="0"/>
              <w:bidi w:val="0"/>
              <w:spacing w:line="360" w:lineRule="auto"/>
              <w:textAlignment w:val="auto"/>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t>注：★号指标须提供相关证明材料</w:t>
            </w:r>
            <w:r>
              <w:rPr>
                <w:rFonts w:hint="eastAsia" w:ascii="宋体" w:hAnsi="宋体"/>
                <w:color w:val="000000" w:themeColor="text1"/>
                <w:sz w:val="21"/>
                <w:szCs w:val="21"/>
                <w:highlight w:val="none"/>
                <w:lang w:val="en-US" w:eastAsia="zh-CN"/>
              </w:rPr>
              <w:t>或承诺文件</w:t>
            </w:r>
            <w:r>
              <w:rPr>
                <w:rFonts w:hint="eastAsia" w:ascii="宋体" w:hAnsi="宋体"/>
                <w:color w:val="000000" w:themeColor="text1"/>
                <w:szCs w:val="21"/>
                <w:highlight w:val="none"/>
              </w:rPr>
              <w:t>。</w:t>
            </w:r>
          </w:p>
          <w:p w14:paraId="2178A1E9">
            <w:pPr>
              <w:keepNext w:val="0"/>
              <w:keepLines w:val="0"/>
              <w:pageBreakBefore w:val="0"/>
              <w:kinsoku/>
              <w:wordWrap/>
              <w:overflowPunct/>
              <w:topLinePunct w:val="0"/>
              <w:bidi w:val="0"/>
              <w:spacing w:line="360" w:lineRule="auto"/>
              <w:textAlignment w:val="auto"/>
              <w:rPr>
                <w:rFonts w:ascii="宋体" w:hAnsi="宋体"/>
                <w:color w:val="000000" w:themeColor="text1"/>
                <w:szCs w:val="21"/>
              </w:rPr>
            </w:pPr>
            <w:r>
              <w:rPr>
                <w:rFonts w:hint="eastAsia" w:ascii="宋体" w:hAnsi="宋体"/>
                <w:color w:val="000000" w:themeColor="text1"/>
                <w:sz w:val="21"/>
                <w:szCs w:val="21"/>
              </w:rPr>
              <w:t>投标人需要按招标文件第四章的</w:t>
            </w:r>
            <w:r>
              <w:rPr>
                <w:rFonts w:hint="eastAsia" w:ascii="宋体" w:hAnsi="宋体"/>
                <w:color w:val="000000" w:themeColor="text1"/>
                <w:szCs w:val="21"/>
              </w:rPr>
              <w:t>要求，在“项目偏离表”中如实详细填列所投产品的参数和项目要求，</w:t>
            </w:r>
            <w:r>
              <w:rPr>
                <w:rFonts w:hint="eastAsia" w:ascii="宋体" w:hAnsi="宋体"/>
                <w:color w:val="000000" w:themeColor="text1"/>
                <w:sz w:val="21"/>
                <w:szCs w:val="21"/>
              </w:rPr>
              <w:t>并在备注栏中标注相应证明文件页码。</w:t>
            </w:r>
          </w:p>
        </w:tc>
      </w:tr>
      <w:tr w14:paraId="60B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0F750F81">
            <w:pPr>
              <w:keepNext w:val="0"/>
              <w:keepLines w:val="0"/>
              <w:pageBreakBefore w:val="0"/>
              <w:kinsoku/>
              <w:wordWrap/>
              <w:overflowPunct/>
              <w:topLinePunct w:val="0"/>
              <w:bidi w:val="0"/>
              <w:spacing w:line="360" w:lineRule="auto"/>
              <w:jc w:val="center"/>
              <w:textAlignment w:val="auto"/>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1906914F">
            <w:pPr>
              <w:pStyle w:val="11"/>
              <w:keepNext w:val="0"/>
              <w:keepLines w:val="0"/>
              <w:pageBreakBefore w:val="0"/>
              <w:tabs>
                <w:tab w:val="left" w:pos="1555"/>
              </w:tabs>
              <w:kinsoku/>
              <w:wordWrap/>
              <w:overflowPunct/>
              <w:topLinePunct w:val="0"/>
              <w:bidi w:val="0"/>
              <w:spacing w:after="0" w:line="360" w:lineRule="auto"/>
              <w:ind w:right="-107" w:rightChars="-51" w:firstLine="0"/>
              <w:jc w:val="center"/>
              <w:textAlignment w:val="auto"/>
              <w:rPr>
                <w:rFonts w:ascii="宋体" w:hAnsi="宋体" w:cs="宋体"/>
                <w:color w:val="000000" w:themeColor="text1"/>
                <w:szCs w:val="21"/>
              </w:rPr>
            </w:pPr>
            <w:r>
              <w:rPr>
                <w:rFonts w:hint="eastAsia" w:ascii="宋体" w:hAnsi="宋体" w:cs="宋体"/>
                <w:color w:val="000000" w:themeColor="text1"/>
                <w:szCs w:val="21"/>
              </w:rPr>
              <w:t>投标方案</w:t>
            </w:r>
          </w:p>
        </w:tc>
        <w:tc>
          <w:tcPr>
            <w:tcW w:w="878" w:type="dxa"/>
            <w:vAlign w:val="center"/>
          </w:tcPr>
          <w:p w14:paraId="1EC09A39">
            <w:pPr>
              <w:pStyle w:val="11"/>
              <w:keepNext w:val="0"/>
              <w:keepLines w:val="0"/>
              <w:pageBreakBefore w:val="0"/>
              <w:kinsoku/>
              <w:wordWrap/>
              <w:overflowPunct/>
              <w:topLinePunct w:val="0"/>
              <w:bidi w:val="0"/>
              <w:spacing w:after="0" w:line="360" w:lineRule="auto"/>
              <w:ind w:firstLine="0"/>
              <w:jc w:val="center"/>
              <w:textAlignment w:val="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20</w:t>
            </w:r>
          </w:p>
        </w:tc>
        <w:tc>
          <w:tcPr>
            <w:tcW w:w="6654" w:type="dxa"/>
            <w:vAlign w:val="center"/>
          </w:tcPr>
          <w:p w14:paraId="05041F9C">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1、根据投标人提供的</w:t>
            </w:r>
            <w:r>
              <w:rPr>
                <w:rFonts w:hint="eastAsia" w:ascii="宋体" w:hAnsi="宋体" w:cs="宋体"/>
                <w:highlight w:val="none"/>
                <w:lang w:val="en-US" w:eastAsia="zh-CN"/>
              </w:rPr>
              <w:t>总</w:t>
            </w:r>
            <w:r>
              <w:rPr>
                <w:rFonts w:hint="eastAsia" w:ascii="宋体" w:hAnsi="宋体" w:cs="宋体"/>
                <w:color w:val="000000"/>
                <w:szCs w:val="21"/>
                <w:highlight w:val="none"/>
                <w:lang w:val="en-US" w:eastAsia="zh-CN"/>
              </w:rPr>
              <w:t>体检测方案</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总体服务</w:t>
            </w:r>
            <w:r>
              <w:rPr>
                <w:rFonts w:hint="eastAsia" w:ascii="宋体" w:hAnsi="宋体" w:cs="宋体"/>
                <w:color w:val="000000"/>
                <w:szCs w:val="21"/>
                <w:highlight w:val="none"/>
              </w:rPr>
              <w:t>等方案</w:t>
            </w:r>
            <w:r>
              <w:rPr>
                <w:rFonts w:hint="eastAsia" w:ascii="宋体" w:hAnsi="宋体" w:cs="宋体"/>
                <w:highlight w:val="none"/>
              </w:rPr>
              <w:t>进行打分，满分</w:t>
            </w:r>
            <w:r>
              <w:rPr>
                <w:rFonts w:hint="eastAsia" w:ascii="宋体" w:hAnsi="宋体" w:cs="宋体"/>
                <w:highlight w:val="none"/>
                <w:lang w:val="en-US" w:eastAsia="zh-CN"/>
              </w:rPr>
              <w:t>8</w:t>
            </w:r>
            <w:r>
              <w:rPr>
                <w:rFonts w:hint="eastAsia" w:ascii="宋体" w:hAnsi="宋体" w:cs="宋体"/>
                <w:highlight w:val="none"/>
              </w:rPr>
              <w:t>分。</w:t>
            </w:r>
          </w:p>
          <w:p w14:paraId="24FA646A">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方案科学、严密、合理，描述详细且具有</w:t>
            </w:r>
            <w:r>
              <w:rPr>
                <w:rFonts w:hint="eastAsia" w:ascii="宋体" w:hAnsi="宋体" w:cs="宋体"/>
                <w:highlight w:val="none"/>
                <w:lang w:val="en-US" w:eastAsia="zh-CN"/>
              </w:rPr>
              <w:t>很好</w:t>
            </w:r>
            <w:r>
              <w:rPr>
                <w:rFonts w:hint="eastAsia" w:ascii="宋体" w:hAnsi="宋体" w:cs="宋体"/>
                <w:highlight w:val="none"/>
              </w:rPr>
              <w:t>针对性的得</w:t>
            </w:r>
            <w:r>
              <w:rPr>
                <w:rFonts w:hint="eastAsia" w:ascii="宋体" w:hAnsi="宋体" w:cs="宋体"/>
                <w:highlight w:val="none"/>
                <w:lang w:val="en-US" w:eastAsia="zh-CN"/>
              </w:rPr>
              <w:t>8</w:t>
            </w:r>
            <w:r>
              <w:rPr>
                <w:rFonts w:hint="eastAsia" w:ascii="宋体" w:hAnsi="宋体" w:cs="宋体"/>
                <w:highlight w:val="none"/>
              </w:rPr>
              <w:t>分。</w:t>
            </w:r>
          </w:p>
          <w:p w14:paraId="2A40E955">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方案较科学、较严密、较合理，描述较详细且较具有针对性的得</w:t>
            </w:r>
            <w:r>
              <w:rPr>
                <w:rFonts w:hint="eastAsia" w:ascii="宋体" w:hAnsi="宋体" w:cs="宋体"/>
                <w:highlight w:val="none"/>
                <w:lang w:val="en-US" w:eastAsia="zh-CN"/>
              </w:rPr>
              <w:t>6</w:t>
            </w:r>
            <w:r>
              <w:rPr>
                <w:rFonts w:hint="eastAsia" w:ascii="宋体" w:hAnsi="宋体" w:cs="宋体"/>
                <w:highlight w:val="none"/>
              </w:rPr>
              <w:t>分。</w:t>
            </w:r>
          </w:p>
          <w:p w14:paraId="2E79B029">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方案科学性、严密性、合理性、详细性、针对性一般的得</w:t>
            </w:r>
            <w:r>
              <w:rPr>
                <w:rFonts w:hint="eastAsia" w:ascii="宋体" w:hAnsi="宋体" w:cs="宋体"/>
                <w:highlight w:val="none"/>
                <w:lang w:val="en-US" w:eastAsia="zh-CN"/>
              </w:rPr>
              <w:t>4</w:t>
            </w:r>
            <w:r>
              <w:rPr>
                <w:rFonts w:hint="eastAsia" w:ascii="宋体" w:hAnsi="宋体" w:cs="宋体"/>
                <w:highlight w:val="none"/>
              </w:rPr>
              <w:t>分。</w:t>
            </w:r>
          </w:p>
          <w:p w14:paraId="1C7D6837">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方案具有不合理项、描述略欠缺的得</w:t>
            </w:r>
            <w:r>
              <w:rPr>
                <w:rFonts w:hint="eastAsia" w:ascii="宋体" w:hAnsi="宋体" w:cs="宋体"/>
                <w:highlight w:val="none"/>
                <w:lang w:val="en-US" w:eastAsia="zh-CN"/>
              </w:rPr>
              <w:t>2</w:t>
            </w:r>
            <w:r>
              <w:rPr>
                <w:rFonts w:hint="eastAsia" w:ascii="宋体" w:hAnsi="宋体" w:cs="宋体"/>
                <w:highlight w:val="none"/>
              </w:rPr>
              <w:t>分。</w:t>
            </w:r>
          </w:p>
          <w:p w14:paraId="6B78B119">
            <w:pPr>
              <w:pStyle w:val="10"/>
              <w:keepNext w:val="0"/>
              <w:keepLines w:val="0"/>
              <w:pageBreakBefore w:val="0"/>
              <w:kinsoku/>
              <w:wordWrap/>
              <w:overflowPunct/>
              <w:topLinePunct w:val="0"/>
              <w:bidi w:val="0"/>
              <w:spacing w:line="360" w:lineRule="auto"/>
              <w:ind w:left="0"/>
              <w:textAlignment w:val="auto"/>
              <w:rPr>
                <w:rFonts w:ascii="宋体" w:hAnsi="宋体" w:cs="宋体"/>
                <w:highlight w:val="none"/>
              </w:rPr>
            </w:pPr>
            <w:r>
              <w:rPr>
                <w:rFonts w:hint="eastAsia" w:ascii="宋体" w:hAnsi="宋体" w:cs="宋体"/>
                <w:highlight w:val="none"/>
              </w:rPr>
              <w:t>其余不得分。</w:t>
            </w:r>
          </w:p>
          <w:p w14:paraId="04A0B98C">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2、根据投标人提供的</w:t>
            </w:r>
            <w:r>
              <w:rPr>
                <w:rFonts w:hint="eastAsia" w:ascii="宋体" w:hAnsi="宋体" w:cs="宋体"/>
                <w:highlight w:val="none"/>
                <w:lang w:val="en-US" w:eastAsia="zh-CN"/>
              </w:rPr>
              <w:t>检测</w:t>
            </w:r>
            <w:r>
              <w:rPr>
                <w:rFonts w:hint="eastAsia" w:ascii="宋体" w:hAnsi="宋体" w:cs="宋体"/>
                <w:highlight w:val="none"/>
              </w:rPr>
              <w:t>质量保证措施等</w:t>
            </w:r>
            <w:r>
              <w:rPr>
                <w:rFonts w:hint="eastAsia" w:ascii="宋体" w:hAnsi="宋体" w:cs="宋体"/>
                <w:highlight w:val="none"/>
                <w:lang w:val="en-US" w:eastAsia="zh-CN"/>
              </w:rPr>
              <w:t>方案</w:t>
            </w:r>
            <w:r>
              <w:rPr>
                <w:rFonts w:hint="eastAsia" w:ascii="宋体" w:hAnsi="宋体" w:cs="宋体"/>
                <w:highlight w:val="none"/>
              </w:rPr>
              <w:t>进行打分，满分</w:t>
            </w:r>
            <w:r>
              <w:rPr>
                <w:rFonts w:hint="eastAsia" w:ascii="宋体" w:hAnsi="宋体" w:cs="宋体"/>
                <w:highlight w:val="none"/>
                <w:lang w:val="en-US" w:eastAsia="zh-CN"/>
              </w:rPr>
              <w:t>6</w:t>
            </w:r>
            <w:r>
              <w:rPr>
                <w:rFonts w:hint="eastAsia" w:ascii="宋体" w:hAnsi="宋体" w:cs="宋体"/>
                <w:highlight w:val="none"/>
              </w:rPr>
              <w:t>分。</w:t>
            </w:r>
          </w:p>
          <w:p w14:paraId="1D85591C">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方案科学、严密、合理，描述详细且具有</w:t>
            </w:r>
            <w:r>
              <w:rPr>
                <w:rFonts w:hint="eastAsia" w:ascii="宋体" w:hAnsi="宋体" w:cs="宋体"/>
                <w:highlight w:val="none"/>
                <w:lang w:val="en-US" w:eastAsia="zh-CN"/>
              </w:rPr>
              <w:t>很好</w:t>
            </w:r>
            <w:r>
              <w:rPr>
                <w:rFonts w:hint="eastAsia" w:ascii="宋体" w:hAnsi="宋体" w:cs="宋体"/>
                <w:highlight w:val="none"/>
              </w:rPr>
              <w:t>针对性的得</w:t>
            </w:r>
            <w:r>
              <w:rPr>
                <w:rFonts w:hint="eastAsia" w:ascii="宋体" w:hAnsi="宋体" w:cs="宋体"/>
                <w:highlight w:val="none"/>
                <w:lang w:val="en-US" w:eastAsia="zh-CN"/>
              </w:rPr>
              <w:t>6</w:t>
            </w:r>
            <w:r>
              <w:rPr>
                <w:rFonts w:hint="eastAsia" w:ascii="宋体" w:hAnsi="宋体" w:cs="宋体"/>
                <w:highlight w:val="none"/>
              </w:rPr>
              <w:t>分。</w:t>
            </w:r>
          </w:p>
          <w:p w14:paraId="6B34CB84">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方案较科学、较严密、较合理，描述较详细且较具有针对性的得</w:t>
            </w:r>
            <w:r>
              <w:rPr>
                <w:rFonts w:hint="eastAsia" w:ascii="宋体" w:hAnsi="宋体" w:cs="宋体"/>
                <w:highlight w:val="none"/>
                <w:lang w:val="en-US" w:eastAsia="zh-CN"/>
              </w:rPr>
              <w:t>5</w:t>
            </w:r>
            <w:r>
              <w:rPr>
                <w:rFonts w:hint="eastAsia" w:ascii="宋体" w:hAnsi="宋体" w:cs="宋体"/>
                <w:highlight w:val="none"/>
              </w:rPr>
              <w:t>分。</w:t>
            </w:r>
          </w:p>
          <w:p w14:paraId="77960AB7">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方案科学性、严密性、合理性、详细性、针对性一般的得</w:t>
            </w:r>
            <w:r>
              <w:rPr>
                <w:rFonts w:hint="eastAsia" w:ascii="宋体" w:hAnsi="宋体" w:cs="宋体"/>
                <w:highlight w:val="none"/>
                <w:lang w:val="en-US" w:eastAsia="zh-CN"/>
              </w:rPr>
              <w:t>3</w:t>
            </w:r>
            <w:r>
              <w:rPr>
                <w:rFonts w:hint="eastAsia" w:ascii="宋体" w:hAnsi="宋体" w:cs="宋体"/>
                <w:highlight w:val="none"/>
              </w:rPr>
              <w:t>分。</w:t>
            </w:r>
          </w:p>
          <w:p w14:paraId="6416CCCD">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方案具有不合理项、描述略欠缺的得</w:t>
            </w:r>
            <w:r>
              <w:rPr>
                <w:rFonts w:hint="eastAsia" w:ascii="宋体" w:hAnsi="宋体" w:cs="宋体"/>
                <w:highlight w:val="none"/>
                <w:lang w:val="en-US" w:eastAsia="zh-CN"/>
              </w:rPr>
              <w:t>2</w:t>
            </w:r>
            <w:r>
              <w:rPr>
                <w:rFonts w:hint="eastAsia" w:ascii="宋体" w:hAnsi="宋体" w:cs="宋体"/>
                <w:highlight w:val="none"/>
              </w:rPr>
              <w:t>分。</w:t>
            </w:r>
          </w:p>
          <w:p w14:paraId="0D353AE3">
            <w:pPr>
              <w:pStyle w:val="10"/>
              <w:keepNext w:val="0"/>
              <w:keepLines w:val="0"/>
              <w:pageBreakBefore w:val="0"/>
              <w:kinsoku/>
              <w:wordWrap/>
              <w:overflowPunct/>
              <w:topLinePunct w:val="0"/>
              <w:bidi w:val="0"/>
              <w:spacing w:line="360" w:lineRule="auto"/>
              <w:ind w:left="0"/>
              <w:textAlignment w:val="auto"/>
              <w:rPr>
                <w:rFonts w:ascii="宋体" w:hAnsi="宋体" w:cs="宋体"/>
                <w:highlight w:val="none"/>
              </w:rPr>
            </w:pPr>
            <w:r>
              <w:rPr>
                <w:rFonts w:hint="eastAsia" w:ascii="宋体" w:hAnsi="宋体" w:cs="宋体"/>
                <w:highlight w:val="none"/>
              </w:rPr>
              <w:t>其余不得分。</w:t>
            </w:r>
          </w:p>
          <w:p w14:paraId="48C98816">
            <w:pPr>
              <w:keepNext w:val="0"/>
              <w:keepLines w:val="0"/>
              <w:pageBreakBefore w:val="0"/>
              <w:kinsoku/>
              <w:wordWrap/>
              <w:overflowPunct/>
              <w:topLinePunct w:val="0"/>
              <w:bidi w:val="0"/>
              <w:spacing w:line="360" w:lineRule="auto"/>
              <w:jc w:val="left"/>
              <w:textAlignment w:val="auto"/>
              <w:rPr>
                <w:rFonts w:ascii="宋体" w:hAnsi="宋体" w:cs="宋体"/>
                <w:highlight w:val="none"/>
              </w:rPr>
            </w:pPr>
            <w:r>
              <w:rPr>
                <w:rFonts w:hint="eastAsia" w:ascii="宋体" w:hAnsi="宋体" w:cs="宋体"/>
                <w:highlight w:val="none"/>
              </w:rPr>
              <w:t>3、根据投标人提供的</w:t>
            </w:r>
            <w:r>
              <w:rPr>
                <w:rFonts w:hint="eastAsia" w:ascii="宋体" w:hAnsi="宋体" w:cs="宋体"/>
                <w:highlight w:val="none"/>
                <w:lang w:val="en-US" w:eastAsia="zh-CN"/>
              </w:rPr>
              <w:t>检测计</w:t>
            </w:r>
            <w:r>
              <w:rPr>
                <w:rFonts w:hint="eastAsia" w:ascii="宋体" w:hAnsi="宋体" w:eastAsia="宋体" w:cs="宋体"/>
                <w:highlight w:val="none"/>
                <w:lang w:val="en-US" w:eastAsia="zh-CN"/>
              </w:rPr>
              <w:t>划</w:t>
            </w:r>
            <w:r>
              <w:rPr>
                <w:rFonts w:hint="eastAsia" w:ascii="宋体" w:hAnsi="宋体" w:eastAsia="宋体" w:cs="宋体"/>
                <w:highlight w:val="none"/>
              </w:rPr>
              <w:t>、人员设备安排等方案进行打分,满分</w:t>
            </w:r>
            <w:r>
              <w:rPr>
                <w:rFonts w:hint="eastAsia" w:ascii="宋体" w:hAnsi="宋体" w:eastAsia="宋体" w:cs="宋体"/>
                <w:highlight w:val="none"/>
                <w:lang w:val="en-US" w:eastAsia="zh-CN"/>
              </w:rPr>
              <w:t>6</w:t>
            </w:r>
            <w:r>
              <w:rPr>
                <w:rFonts w:hint="eastAsia" w:ascii="宋体" w:hAnsi="宋体" w:eastAsia="宋体" w:cs="宋体"/>
                <w:highlight w:val="none"/>
              </w:rPr>
              <w:t>分。</w:t>
            </w:r>
          </w:p>
          <w:p w14:paraId="5AA4D2C1">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方案科学、严密、合理，描述详细且具有</w:t>
            </w:r>
            <w:r>
              <w:rPr>
                <w:rFonts w:hint="eastAsia" w:ascii="宋体" w:hAnsi="宋体" w:cs="宋体"/>
                <w:highlight w:val="none"/>
                <w:lang w:val="en-US" w:eastAsia="zh-CN"/>
              </w:rPr>
              <w:t>很好</w:t>
            </w:r>
            <w:r>
              <w:rPr>
                <w:rFonts w:hint="eastAsia" w:ascii="宋体" w:hAnsi="宋体" w:cs="宋体"/>
                <w:highlight w:val="none"/>
              </w:rPr>
              <w:t>针对性的得</w:t>
            </w:r>
            <w:r>
              <w:rPr>
                <w:rFonts w:hint="eastAsia" w:ascii="宋体" w:hAnsi="宋体" w:cs="宋体"/>
                <w:highlight w:val="none"/>
                <w:lang w:val="en-US" w:eastAsia="zh-CN"/>
              </w:rPr>
              <w:t>6</w:t>
            </w:r>
            <w:r>
              <w:rPr>
                <w:rFonts w:hint="eastAsia" w:ascii="宋体" w:hAnsi="宋体" w:cs="宋体"/>
                <w:highlight w:val="none"/>
              </w:rPr>
              <w:t>分。</w:t>
            </w:r>
          </w:p>
          <w:p w14:paraId="5CC4A0EA">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方案较科学、较严密、较合理，描述较详细且较具有针对性的得</w:t>
            </w:r>
            <w:r>
              <w:rPr>
                <w:rFonts w:hint="eastAsia" w:ascii="宋体" w:hAnsi="宋体" w:cs="宋体"/>
                <w:highlight w:val="none"/>
                <w:lang w:val="en-US" w:eastAsia="zh-CN"/>
              </w:rPr>
              <w:t>5</w:t>
            </w:r>
            <w:r>
              <w:rPr>
                <w:rFonts w:hint="eastAsia" w:ascii="宋体" w:hAnsi="宋体" w:cs="宋体"/>
                <w:highlight w:val="none"/>
              </w:rPr>
              <w:t>分。</w:t>
            </w:r>
          </w:p>
          <w:p w14:paraId="433FEE49">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方案科学性、严密性、合理性、详细性、针对性一般的得</w:t>
            </w:r>
            <w:r>
              <w:rPr>
                <w:rFonts w:hint="eastAsia" w:ascii="宋体" w:hAnsi="宋体" w:cs="宋体"/>
                <w:highlight w:val="none"/>
                <w:lang w:val="en-US" w:eastAsia="zh-CN"/>
              </w:rPr>
              <w:t>3</w:t>
            </w:r>
            <w:r>
              <w:rPr>
                <w:rFonts w:hint="eastAsia" w:ascii="宋体" w:hAnsi="宋体" w:cs="宋体"/>
                <w:highlight w:val="none"/>
              </w:rPr>
              <w:t>分。</w:t>
            </w:r>
          </w:p>
          <w:p w14:paraId="352E7919">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方案具有不合理项、描述略欠缺的得</w:t>
            </w:r>
            <w:r>
              <w:rPr>
                <w:rFonts w:hint="eastAsia" w:ascii="宋体" w:hAnsi="宋体" w:cs="宋体"/>
                <w:highlight w:val="none"/>
                <w:lang w:val="en-US" w:eastAsia="zh-CN"/>
              </w:rPr>
              <w:t>2</w:t>
            </w:r>
            <w:r>
              <w:rPr>
                <w:rFonts w:hint="eastAsia" w:ascii="宋体" w:hAnsi="宋体" w:cs="宋体"/>
                <w:highlight w:val="none"/>
              </w:rPr>
              <w:t>分。</w:t>
            </w:r>
          </w:p>
          <w:p w14:paraId="33B21DDD">
            <w:pPr>
              <w:pStyle w:val="10"/>
              <w:keepNext w:val="0"/>
              <w:keepLines w:val="0"/>
              <w:pageBreakBefore w:val="0"/>
              <w:kinsoku/>
              <w:wordWrap/>
              <w:overflowPunct/>
              <w:topLinePunct w:val="0"/>
              <w:bidi w:val="0"/>
              <w:spacing w:line="360" w:lineRule="auto"/>
              <w:ind w:left="0"/>
              <w:textAlignment w:val="auto"/>
              <w:rPr>
                <w:rFonts w:ascii="宋体" w:hAnsi="宋体" w:cs="宋体"/>
              </w:rPr>
            </w:pPr>
            <w:r>
              <w:rPr>
                <w:rFonts w:hint="eastAsia" w:ascii="宋体" w:hAnsi="宋体" w:cs="宋体"/>
              </w:rPr>
              <w:t>其余不得分。</w:t>
            </w:r>
          </w:p>
        </w:tc>
      </w:tr>
      <w:tr w14:paraId="7E5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A6EDBBF">
            <w:pPr>
              <w:keepNext w:val="0"/>
              <w:keepLines w:val="0"/>
              <w:pageBreakBefore w:val="0"/>
              <w:kinsoku/>
              <w:wordWrap/>
              <w:overflowPunct/>
              <w:topLinePunct w:val="0"/>
              <w:bidi w:val="0"/>
              <w:spacing w:line="360" w:lineRule="auto"/>
              <w:jc w:val="center"/>
              <w:textAlignment w:val="auto"/>
              <w:rPr>
                <w:rFonts w:ascii="宋体" w:hAnsi="宋体"/>
                <w:color w:val="000000" w:themeColor="text1"/>
                <w:szCs w:val="21"/>
              </w:rPr>
            </w:pPr>
            <w:r>
              <w:rPr>
                <w:rFonts w:hint="eastAsia" w:ascii="宋体" w:hAnsi="宋体"/>
                <w:color w:val="000000" w:themeColor="text1"/>
                <w:szCs w:val="21"/>
              </w:rPr>
              <w:t>4</w:t>
            </w:r>
          </w:p>
        </w:tc>
        <w:tc>
          <w:tcPr>
            <w:tcW w:w="1256" w:type="dxa"/>
            <w:vAlign w:val="center"/>
          </w:tcPr>
          <w:p w14:paraId="28173CC4">
            <w:pPr>
              <w:keepNext w:val="0"/>
              <w:keepLines w:val="0"/>
              <w:pageBreakBefore w:val="0"/>
              <w:widowControl/>
              <w:kinsoku/>
              <w:wordWrap/>
              <w:overflowPunct/>
              <w:topLinePunct w:val="0"/>
              <w:autoSpaceDE w:val="0"/>
              <w:autoSpaceDN w:val="0"/>
              <w:bidi w:val="0"/>
              <w:adjustRightInd w:val="0"/>
              <w:snapToGrid w:val="0"/>
              <w:spacing w:line="360" w:lineRule="auto"/>
              <w:ind w:left="105" w:leftChars="50" w:right="105" w:rightChars="50"/>
              <w:jc w:val="center"/>
              <w:textAlignment w:val="auto"/>
              <w:rPr>
                <w:rFonts w:ascii="宋体" w:hAnsi="宋体"/>
                <w:snapToGrid w:val="0"/>
                <w:color w:val="000000" w:themeColor="text1"/>
                <w:kern w:val="0"/>
                <w:szCs w:val="21"/>
              </w:rPr>
            </w:pPr>
            <w:r>
              <w:rPr>
                <w:rFonts w:hint="eastAsia" w:ascii="宋体" w:hAnsi="宋体"/>
                <w:color w:val="000000" w:themeColor="text1"/>
                <w:szCs w:val="21"/>
                <w:lang w:val="en-GB"/>
              </w:rPr>
              <w:t>售后</w:t>
            </w:r>
            <w:r>
              <w:rPr>
                <w:rFonts w:hint="eastAsia" w:ascii="宋体" w:hAnsi="宋体"/>
                <w:color w:val="000000" w:themeColor="text1"/>
                <w:szCs w:val="21"/>
                <w:lang w:val="en-US" w:eastAsia="zh-CN"/>
              </w:rPr>
              <w:t>与响应</w:t>
            </w:r>
            <w:r>
              <w:rPr>
                <w:rFonts w:hint="eastAsia" w:ascii="宋体" w:hAnsi="宋体"/>
                <w:color w:val="000000" w:themeColor="text1"/>
                <w:szCs w:val="21"/>
                <w:lang w:val="en-GB"/>
              </w:rPr>
              <w:t>服务</w:t>
            </w:r>
          </w:p>
        </w:tc>
        <w:tc>
          <w:tcPr>
            <w:tcW w:w="878" w:type="dxa"/>
            <w:vAlign w:val="center"/>
          </w:tcPr>
          <w:p w14:paraId="35965149">
            <w:pPr>
              <w:keepNext w:val="0"/>
              <w:keepLines w:val="0"/>
              <w:pageBreakBefore w:val="0"/>
              <w:widowControl/>
              <w:kinsoku/>
              <w:wordWrap/>
              <w:overflowPunct/>
              <w:topLinePunct w:val="0"/>
              <w:autoSpaceDE w:val="0"/>
              <w:autoSpaceDN w:val="0"/>
              <w:bidi w:val="0"/>
              <w:adjustRightInd w:val="0"/>
              <w:snapToGrid w:val="0"/>
              <w:spacing w:line="360" w:lineRule="auto"/>
              <w:ind w:left="105" w:leftChars="50" w:right="105" w:rightChars="50"/>
              <w:jc w:val="center"/>
              <w:textAlignment w:val="auto"/>
              <w:rPr>
                <w:rFonts w:ascii="宋体" w:hAnsi="宋体" w:cs="楷体_GB2312"/>
                <w:snapToGrid w:val="0"/>
                <w:color w:val="000000" w:themeColor="text1"/>
                <w:kern w:val="0"/>
                <w:szCs w:val="21"/>
                <w:lang w:val="zh-CN"/>
              </w:rPr>
            </w:pPr>
            <w:r>
              <w:rPr>
                <w:rFonts w:hint="eastAsia" w:ascii="宋体" w:hAnsi="宋体" w:cs="楷体_GB2312"/>
                <w:snapToGrid w:val="0"/>
                <w:color w:val="000000" w:themeColor="text1"/>
                <w:kern w:val="0"/>
                <w:szCs w:val="21"/>
                <w:lang w:val="zh-CN"/>
              </w:rPr>
              <w:t>1</w:t>
            </w:r>
            <w:r>
              <w:rPr>
                <w:rFonts w:hint="eastAsia" w:ascii="宋体" w:hAnsi="宋体" w:cs="楷体_GB2312"/>
                <w:snapToGrid w:val="0"/>
                <w:color w:val="000000" w:themeColor="text1"/>
                <w:kern w:val="0"/>
                <w:szCs w:val="21"/>
              </w:rPr>
              <w:t>0</w:t>
            </w:r>
          </w:p>
        </w:tc>
        <w:tc>
          <w:tcPr>
            <w:tcW w:w="6654" w:type="dxa"/>
            <w:vAlign w:val="center"/>
          </w:tcPr>
          <w:p w14:paraId="3F9DCE7F">
            <w:pPr>
              <w:keepNext w:val="0"/>
              <w:keepLines w:val="0"/>
              <w:pageBreakBefore w:val="0"/>
              <w:kinsoku/>
              <w:wordWrap/>
              <w:overflowPunct/>
              <w:topLinePunct w:val="0"/>
              <w:bidi w:val="0"/>
              <w:spacing w:line="360" w:lineRule="auto"/>
              <w:textAlignment w:val="auto"/>
              <w:rPr>
                <w:rFonts w:hint="eastAsia" w:ascii="宋体" w:hAnsi="宋体" w:cs="宋体"/>
              </w:rPr>
            </w:pPr>
            <w:r>
              <w:rPr>
                <w:rFonts w:hint="eastAsia" w:ascii="宋体" w:hAnsi="宋体" w:cs="宋体"/>
              </w:rPr>
              <w:t>根据投标人提供应急响应方案、培训方案、</w:t>
            </w:r>
            <w:r>
              <w:rPr>
                <w:rFonts w:hint="eastAsia" w:ascii="宋体" w:hAnsi="宋体" w:cs="宋体"/>
                <w:lang w:val="en-US" w:eastAsia="zh-CN"/>
              </w:rPr>
              <w:t>技术</w:t>
            </w:r>
            <w:r>
              <w:rPr>
                <w:rFonts w:hint="eastAsia" w:ascii="宋体" w:hAnsi="宋体" w:cs="宋体"/>
              </w:rPr>
              <w:t>服务、复检承诺</w:t>
            </w:r>
            <w:r>
              <w:rPr>
                <w:rFonts w:hint="eastAsia" w:ascii="宋体" w:hAnsi="宋体" w:cs="宋体"/>
                <w:lang w:eastAsia="zh-CN"/>
              </w:rPr>
              <w:t>、</w:t>
            </w:r>
            <w:r>
              <w:rPr>
                <w:rFonts w:hint="eastAsia" w:ascii="宋体" w:hAnsi="宋体" w:cs="宋体"/>
              </w:rPr>
              <w:t>售后服务方案等进行打分，满分</w:t>
            </w:r>
            <w:r>
              <w:rPr>
                <w:rFonts w:hint="eastAsia" w:ascii="宋体" w:hAnsi="宋体" w:cs="宋体"/>
                <w:lang w:val="en-US" w:eastAsia="zh-CN"/>
              </w:rPr>
              <w:t>10</w:t>
            </w:r>
            <w:r>
              <w:rPr>
                <w:rFonts w:hint="eastAsia" w:ascii="宋体" w:hAnsi="宋体" w:cs="宋体"/>
              </w:rPr>
              <w:t>分。</w:t>
            </w:r>
          </w:p>
          <w:p w14:paraId="781F5F07">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方案科学、严密、合理，描述详细且具有</w:t>
            </w:r>
            <w:r>
              <w:rPr>
                <w:rFonts w:hint="eastAsia" w:ascii="宋体" w:hAnsi="宋体" w:cs="宋体"/>
                <w:highlight w:val="none"/>
                <w:lang w:val="en-US" w:eastAsia="zh-CN"/>
              </w:rPr>
              <w:t>很好</w:t>
            </w:r>
            <w:r>
              <w:rPr>
                <w:rFonts w:hint="eastAsia" w:ascii="宋体" w:hAnsi="宋体" w:cs="宋体"/>
                <w:highlight w:val="none"/>
              </w:rPr>
              <w:t>针对性的得</w:t>
            </w:r>
            <w:r>
              <w:rPr>
                <w:rFonts w:hint="eastAsia" w:ascii="宋体" w:hAnsi="宋体" w:cs="宋体"/>
                <w:highlight w:val="none"/>
                <w:lang w:val="en-US" w:eastAsia="zh-CN"/>
              </w:rPr>
              <w:t>10</w:t>
            </w:r>
            <w:r>
              <w:rPr>
                <w:rFonts w:hint="eastAsia" w:ascii="宋体" w:hAnsi="宋体" w:cs="宋体"/>
                <w:highlight w:val="none"/>
              </w:rPr>
              <w:t>分。</w:t>
            </w:r>
          </w:p>
          <w:p w14:paraId="20A816D0">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方案较科学、较严密、较合理，描述较详细且较具有针对性的得</w:t>
            </w:r>
            <w:r>
              <w:rPr>
                <w:rFonts w:hint="eastAsia" w:ascii="宋体" w:hAnsi="宋体" w:cs="宋体"/>
                <w:highlight w:val="none"/>
                <w:lang w:val="en-US" w:eastAsia="zh-CN"/>
              </w:rPr>
              <w:t>8</w:t>
            </w:r>
            <w:r>
              <w:rPr>
                <w:rFonts w:hint="eastAsia" w:ascii="宋体" w:hAnsi="宋体" w:cs="宋体"/>
                <w:highlight w:val="none"/>
              </w:rPr>
              <w:t>分。</w:t>
            </w:r>
          </w:p>
          <w:p w14:paraId="7684E2EE">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方案科学性、严密性、合理性、详细性、针对性一般的得</w:t>
            </w:r>
            <w:r>
              <w:rPr>
                <w:rFonts w:hint="eastAsia" w:ascii="宋体" w:hAnsi="宋体" w:cs="宋体"/>
                <w:highlight w:val="none"/>
                <w:lang w:val="en-US" w:eastAsia="zh-CN"/>
              </w:rPr>
              <w:t>6</w:t>
            </w:r>
            <w:r>
              <w:rPr>
                <w:rFonts w:hint="eastAsia" w:ascii="宋体" w:hAnsi="宋体" w:cs="宋体"/>
                <w:highlight w:val="none"/>
              </w:rPr>
              <w:t>分。</w:t>
            </w:r>
          </w:p>
          <w:p w14:paraId="5C9BD7E6">
            <w:pPr>
              <w:keepNext w:val="0"/>
              <w:keepLines w:val="0"/>
              <w:pageBreakBefore w:val="0"/>
              <w:kinsoku/>
              <w:wordWrap/>
              <w:overflowPunct/>
              <w:topLinePunct w:val="0"/>
              <w:bidi w:val="0"/>
              <w:spacing w:line="360" w:lineRule="auto"/>
              <w:textAlignment w:val="auto"/>
              <w:rPr>
                <w:rFonts w:ascii="宋体" w:hAnsi="宋体" w:cs="宋体"/>
                <w:highlight w:val="none"/>
              </w:rPr>
            </w:pPr>
            <w:r>
              <w:rPr>
                <w:rFonts w:hint="eastAsia" w:ascii="宋体" w:hAnsi="宋体" w:cs="宋体"/>
                <w:highlight w:val="none"/>
              </w:rPr>
              <w:t>方案具有不合理项、描述略欠缺的得</w:t>
            </w:r>
            <w:r>
              <w:rPr>
                <w:rFonts w:hint="eastAsia" w:ascii="宋体" w:hAnsi="宋体" w:cs="宋体"/>
                <w:highlight w:val="none"/>
                <w:lang w:val="en-US" w:eastAsia="zh-CN"/>
              </w:rPr>
              <w:t>3</w:t>
            </w:r>
            <w:r>
              <w:rPr>
                <w:rFonts w:hint="eastAsia" w:ascii="宋体" w:hAnsi="宋体" w:cs="宋体"/>
                <w:highlight w:val="none"/>
              </w:rPr>
              <w:t>分。</w:t>
            </w:r>
          </w:p>
          <w:p w14:paraId="2A663E7F">
            <w:pPr>
              <w:pStyle w:val="10"/>
              <w:keepNext w:val="0"/>
              <w:keepLines w:val="0"/>
              <w:pageBreakBefore w:val="0"/>
              <w:kinsoku/>
              <w:wordWrap/>
              <w:overflowPunct/>
              <w:topLinePunct w:val="0"/>
              <w:bidi w:val="0"/>
              <w:spacing w:line="360" w:lineRule="auto"/>
              <w:ind w:left="0"/>
              <w:textAlignment w:val="auto"/>
              <w:rPr>
                <w:rFonts w:ascii="宋体" w:hAnsi="宋体"/>
                <w:color w:val="000000" w:themeColor="text1"/>
                <w:szCs w:val="21"/>
              </w:rPr>
            </w:pPr>
            <w:r>
              <w:rPr>
                <w:rFonts w:hint="eastAsia" w:ascii="宋体" w:hAnsi="宋体" w:cs="宋体"/>
                <w:highlight w:val="none"/>
              </w:rPr>
              <w:t>其余不得分。</w:t>
            </w:r>
          </w:p>
        </w:tc>
      </w:tr>
      <w:tr w14:paraId="3228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265C3AC6">
            <w:pPr>
              <w:keepNext w:val="0"/>
              <w:keepLines w:val="0"/>
              <w:pageBreakBefore w:val="0"/>
              <w:kinsoku/>
              <w:wordWrap/>
              <w:overflowPunct/>
              <w:topLinePunct w:val="0"/>
              <w:bidi w:val="0"/>
              <w:spacing w:line="360" w:lineRule="auto"/>
              <w:jc w:val="center"/>
              <w:textAlignment w:val="auto"/>
              <w:rPr>
                <w:rFonts w:hint="eastAsia" w:ascii="宋体" w:hAnsi="宋体" w:eastAsia="宋体"/>
                <w:color w:val="000000" w:themeColor="text1"/>
                <w:szCs w:val="21"/>
                <w:lang w:val="en-US" w:eastAsia="zh-CN"/>
              </w:rPr>
            </w:pPr>
            <w:r>
              <w:rPr>
                <w:rFonts w:hint="eastAsia" w:ascii="宋体" w:hAnsi="宋体"/>
                <w:color w:val="000000" w:themeColor="text1"/>
                <w:szCs w:val="21"/>
                <w:lang w:val="en-US" w:eastAsia="zh-CN"/>
              </w:rPr>
              <w:t>5</w:t>
            </w:r>
          </w:p>
        </w:tc>
        <w:tc>
          <w:tcPr>
            <w:tcW w:w="1256" w:type="dxa"/>
            <w:shd w:val="clear" w:color="auto" w:fill="auto"/>
            <w:vAlign w:val="center"/>
          </w:tcPr>
          <w:p w14:paraId="1E74DB03">
            <w:pPr>
              <w:keepNext w:val="0"/>
              <w:keepLines w:val="0"/>
              <w:pageBreakBefore w:val="0"/>
              <w:kinsoku/>
              <w:wordWrap/>
              <w:overflowPunct/>
              <w:topLinePunct w:val="0"/>
              <w:bidi w:val="0"/>
              <w:spacing w:line="360" w:lineRule="auto"/>
              <w:jc w:val="center"/>
              <w:textAlignment w:val="auto"/>
              <w:rPr>
                <w:rFonts w:hint="eastAsia" w:ascii="宋体" w:hAnsi="宋体" w:eastAsia="宋体" w:cs="仿宋"/>
                <w:kern w:val="2"/>
                <w:sz w:val="21"/>
                <w:szCs w:val="21"/>
                <w:lang w:val="en-GB" w:eastAsia="zh-CN" w:bidi="ar-SA"/>
              </w:rPr>
            </w:pPr>
            <w:r>
              <w:rPr>
                <w:rFonts w:hint="eastAsia" w:ascii="宋体" w:hAnsi="宋体" w:cs="仿宋"/>
                <w:szCs w:val="21"/>
              </w:rPr>
              <w:t>专业技术人员配备</w:t>
            </w:r>
          </w:p>
        </w:tc>
        <w:tc>
          <w:tcPr>
            <w:tcW w:w="878" w:type="dxa"/>
            <w:shd w:val="clear" w:color="auto" w:fill="auto"/>
            <w:vAlign w:val="center"/>
          </w:tcPr>
          <w:p w14:paraId="69E2A720">
            <w:pPr>
              <w:pStyle w:val="11"/>
              <w:keepNext w:val="0"/>
              <w:keepLines w:val="0"/>
              <w:pageBreakBefore w:val="0"/>
              <w:kinsoku/>
              <w:wordWrap/>
              <w:overflowPunct/>
              <w:topLinePunct w:val="0"/>
              <w:bidi w:val="0"/>
              <w:spacing w:after="0" w:line="360" w:lineRule="auto"/>
              <w:ind w:firstLine="0" w:firstLineChars="0"/>
              <w:jc w:val="center"/>
              <w:textAlignment w:val="auto"/>
              <w:rPr>
                <w:rFonts w:hint="eastAsia" w:ascii="宋体" w:hAnsi="宋体" w:eastAsia="宋体" w:cs="宋体"/>
                <w:kern w:val="2"/>
                <w:sz w:val="21"/>
                <w:szCs w:val="21"/>
                <w:lang w:val="zh-CN" w:eastAsia="zh-CN" w:bidi="ar-SA"/>
              </w:rPr>
            </w:pPr>
            <w:r>
              <w:rPr>
                <w:rFonts w:hint="eastAsia" w:ascii="宋体" w:hAnsi="宋体" w:cs="仿宋"/>
                <w:szCs w:val="21"/>
                <w:lang w:val="en-US" w:eastAsia="zh-CN"/>
              </w:rPr>
              <w:t>5</w:t>
            </w:r>
          </w:p>
        </w:tc>
        <w:tc>
          <w:tcPr>
            <w:tcW w:w="6654" w:type="dxa"/>
            <w:shd w:val="clear" w:color="auto" w:fill="auto"/>
            <w:vAlign w:val="center"/>
          </w:tcPr>
          <w:p w14:paraId="619A029C">
            <w:pPr>
              <w:keepNext w:val="0"/>
              <w:keepLines w:val="0"/>
              <w:pageBreakBefore w:val="0"/>
              <w:kinsoku/>
              <w:wordWrap/>
              <w:overflowPunct/>
              <w:topLinePunct w:val="0"/>
              <w:bidi w:val="0"/>
              <w:spacing w:line="360" w:lineRule="auto"/>
              <w:textAlignment w:val="auto"/>
              <w:rPr>
                <w:rFonts w:ascii="宋体" w:hAnsi="宋体" w:cs="仿宋"/>
                <w:szCs w:val="21"/>
              </w:rPr>
            </w:pPr>
            <w:r>
              <w:rPr>
                <w:rFonts w:hint="eastAsia" w:ascii="宋体" w:hAnsi="宋体" w:cs="仿宋"/>
                <w:szCs w:val="21"/>
              </w:rPr>
              <w:t>1、符合条件的专业技术人员人数≥5人，且中级（含）以上职称人数≥3人，得5分。</w:t>
            </w:r>
          </w:p>
          <w:p w14:paraId="5785FF25">
            <w:pPr>
              <w:keepNext w:val="0"/>
              <w:keepLines w:val="0"/>
              <w:pageBreakBefore w:val="0"/>
              <w:kinsoku/>
              <w:wordWrap/>
              <w:overflowPunct/>
              <w:topLinePunct w:val="0"/>
              <w:bidi w:val="0"/>
              <w:spacing w:line="360" w:lineRule="auto"/>
              <w:textAlignment w:val="auto"/>
              <w:rPr>
                <w:rFonts w:hint="eastAsia" w:ascii="宋体" w:hAnsi="宋体" w:cs="仿宋"/>
                <w:szCs w:val="21"/>
              </w:rPr>
            </w:pPr>
            <w:r>
              <w:rPr>
                <w:rFonts w:hint="eastAsia" w:ascii="宋体" w:hAnsi="宋体" w:cs="仿宋"/>
                <w:szCs w:val="21"/>
              </w:rPr>
              <w:t>2、符合条件的专业技术人员人数≥</w:t>
            </w:r>
            <w:r>
              <w:rPr>
                <w:rFonts w:hint="eastAsia" w:ascii="宋体" w:hAnsi="宋体" w:cs="仿宋"/>
                <w:szCs w:val="21"/>
                <w:lang w:val="en-US" w:eastAsia="zh-CN"/>
              </w:rPr>
              <w:t>4</w:t>
            </w:r>
            <w:r>
              <w:rPr>
                <w:rFonts w:hint="eastAsia" w:ascii="宋体" w:hAnsi="宋体" w:cs="仿宋"/>
                <w:szCs w:val="21"/>
              </w:rPr>
              <w:t>人，且中级（含）以上职称人数≥2人，得</w:t>
            </w:r>
            <w:r>
              <w:rPr>
                <w:rFonts w:hint="eastAsia" w:ascii="宋体" w:hAnsi="宋体" w:cs="仿宋"/>
                <w:szCs w:val="21"/>
                <w:lang w:val="en-US" w:eastAsia="zh-CN"/>
              </w:rPr>
              <w:t>4</w:t>
            </w:r>
            <w:r>
              <w:rPr>
                <w:rFonts w:hint="eastAsia" w:ascii="宋体" w:hAnsi="宋体" w:cs="仿宋"/>
                <w:szCs w:val="21"/>
              </w:rPr>
              <w:t>分。</w:t>
            </w:r>
          </w:p>
          <w:p w14:paraId="73E886C5">
            <w:pPr>
              <w:keepNext w:val="0"/>
              <w:keepLines w:val="0"/>
              <w:pageBreakBefore w:val="0"/>
              <w:kinsoku/>
              <w:wordWrap/>
              <w:overflowPunct/>
              <w:topLinePunct w:val="0"/>
              <w:bidi w:val="0"/>
              <w:spacing w:line="360" w:lineRule="auto"/>
              <w:textAlignment w:val="auto"/>
              <w:rPr>
                <w:rFonts w:hint="eastAsia" w:ascii="宋体" w:hAnsi="宋体" w:cs="仿宋"/>
                <w:szCs w:val="21"/>
              </w:rPr>
            </w:pPr>
            <w:r>
              <w:rPr>
                <w:rFonts w:hint="eastAsia" w:ascii="宋体" w:hAnsi="宋体" w:cs="仿宋"/>
                <w:szCs w:val="21"/>
                <w:lang w:val="en-US" w:eastAsia="zh-CN"/>
              </w:rPr>
              <w:t>3</w:t>
            </w:r>
            <w:r>
              <w:rPr>
                <w:rFonts w:hint="eastAsia" w:ascii="宋体" w:hAnsi="宋体" w:cs="仿宋"/>
                <w:szCs w:val="21"/>
              </w:rPr>
              <w:t>、符合条件的专业技术人员人数≥</w:t>
            </w:r>
            <w:r>
              <w:rPr>
                <w:rFonts w:hint="eastAsia" w:ascii="宋体" w:hAnsi="宋体" w:cs="仿宋"/>
                <w:szCs w:val="21"/>
                <w:lang w:val="en-US" w:eastAsia="zh-CN"/>
              </w:rPr>
              <w:t>3</w:t>
            </w:r>
            <w:r>
              <w:rPr>
                <w:rFonts w:hint="eastAsia" w:ascii="宋体" w:hAnsi="宋体" w:cs="仿宋"/>
                <w:szCs w:val="21"/>
              </w:rPr>
              <w:t>人，且中级（含）以上职称人数≥</w:t>
            </w:r>
            <w:r>
              <w:rPr>
                <w:rFonts w:hint="eastAsia" w:ascii="宋体" w:hAnsi="宋体" w:cs="仿宋"/>
                <w:szCs w:val="21"/>
                <w:lang w:val="en-US" w:eastAsia="zh-CN"/>
              </w:rPr>
              <w:t>1</w:t>
            </w:r>
            <w:r>
              <w:rPr>
                <w:rFonts w:hint="eastAsia" w:ascii="宋体" w:hAnsi="宋体" w:cs="仿宋"/>
                <w:szCs w:val="21"/>
              </w:rPr>
              <w:t>人，得</w:t>
            </w:r>
            <w:r>
              <w:rPr>
                <w:rFonts w:hint="eastAsia" w:ascii="宋体" w:hAnsi="宋体" w:cs="仿宋"/>
                <w:szCs w:val="21"/>
                <w:lang w:val="en-US" w:eastAsia="zh-CN"/>
              </w:rPr>
              <w:t>3</w:t>
            </w:r>
            <w:r>
              <w:rPr>
                <w:rFonts w:hint="eastAsia" w:ascii="宋体" w:hAnsi="宋体" w:cs="仿宋"/>
                <w:szCs w:val="21"/>
              </w:rPr>
              <w:t>分。</w:t>
            </w:r>
          </w:p>
          <w:p w14:paraId="7F3A35A3">
            <w:pPr>
              <w:keepNext w:val="0"/>
              <w:keepLines w:val="0"/>
              <w:pageBreakBefore w:val="0"/>
              <w:kinsoku/>
              <w:wordWrap/>
              <w:overflowPunct/>
              <w:topLinePunct w:val="0"/>
              <w:bidi w:val="0"/>
              <w:spacing w:line="360" w:lineRule="auto"/>
              <w:textAlignment w:val="auto"/>
              <w:rPr>
                <w:rFonts w:hint="eastAsia" w:ascii="宋体" w:hAnsi="宋体" w:cs="仿宋"/>
                <w:szCs w:val="21"/>
              </w:rPr>
            </w:pPr>
            <w:r>
              <w:rPr>
                <w:rFonts w:hint="eastAsia" w:ascii="宋体" w:hAnsi="宋体" w:cs="仿宋"/>
                <w:szCs w:val="21"/>
                <w:lang w:val="en-US" w:eastAsia="zh-CN"/>
              </w:rPr>
              <w:t>4</w:t>
            </w:r>
            <w:r>
              <w:rPr>
                <w:rFonts w:hint="eastAsia" w:ascii="宋体" w:hAnsi="宋体" w:cs="仿宋"/>
                <w:szCs w:val="21"/>
              </w:rPr>
              <w:t>、符合条件的专业技术人员人数≥</w:t>
            </w:r>
            <w:r>
              <w:rPr>
                <w:rFonts w:hint="eastAsia" w:ascii="宋体" w:hAnsi="宋体" w:cs="仿宋"/>
                <w:szCs w:val="21"/>
                <w:lang w:val="en-US" w:eastAsia="zh-CN"/>
              </w:rPr>
              <w:t>2</w:t>
            </w:r>
            <w:r>
              <w:rPr>
                <w:rFonts w:hint="eastAsia" w:ascii="宋体" w:hAnsi="宋体" w:cs="仿宋"/>
                <w:szCs w:val="21"/>
              </w:rPr>
              <w:t>人，且中级（含）以上职称人数≥</w:t>
            </w:r>
            <w:r>
              <w:rPr>
                <w:rFonts w:hint="eastAsia" w:ascii="宋体" w:hAnsi="宋体" w:cs="仿宋"/>
                <w:szCs w:val="21"/>
                <w:lang w:val="en-US" w:eastAsia="zh-CN"/>
              </w:rPr>
              <w:t>1</w:t>
            </w:r>
            <w:r>
              <w:rPr>
                <w:rFonts w:hint="eastAsia" w:ascii="宋体" w:hAnsi="宋体" w:cs="仿宋"/>
                <w:szCs w:val="21"/>
              </w:rPr>
              <w:t>人，得</w:t>
            </w:r>
            <w:r>
              <w:rPr>
                <w:rFonts w:hint="eastAsia" w:ascii="宋体" w:hAnsi="宋体" w:cs="仿宋"/>
                <w:szCs w:val="21"/>
                <w:lang w:val="en-US" w:eastAsia="zh-CN"/>
              </w:rPr>
              <w:t>1</w:t>
            </w:r>
            <w:r>
              <w:rPr>
                <w:rFonts w:hint="eastAsia" w:ascii="宋体" w:hAnsi="宋体" w:cs="仿宋"/>
                <w:szCs w:val="21"/>
              </w:rPr>
              <w:t>分。</w:t>
            </w:r>
          </w:p>
          <w:p w14:paraId="0ABACBE9">
            <w:pPr>
              <w:keepNext w:val="0"/>
              <w:keepLines w:val="0"/>
              <w:pageBreakBefore w:val="0"/>
              <w:kinsoku/>
              <w:wordWrap/>
              <w:overflowPunct/>
              <w:topLinePunct w:val="0"/>
              <w:bidi w:val="0"/>
              <w:spacing w:line="360" w:lineRule="auto"/>
              <w:textAlignment w:val="auto"/>
              <w:rPr>
                <w:rFonts w:hint="eastAsia" w:ascii="宋体" w:hAnsi="宋体" w:cs="宋体"/>
                <w:highlight w:val="none"/>
              </w:rPr>
            </w:pPr>
            <w:r>
              <w:rPr>
                <w:rFonts w:hint="eastAsia" w:ascii="宋体" w:hAnsi="宋体" w:cs="宋体"/>
                <w:highlight w:val="none"/>
                <w:lang w:val="en-US" w:eastAsia="zh-CN"/>
              </w:rPr>
              <w:t>5、</w:t>
            </w:r>
            <w:r>
              <w:rPr>
                <w:rFonts w:hint="eastAsia" w:ascii="宋体" w:hAnsi="宋体" w:cs="宋体"/>
                <w:highlight w:val="none"/>
              </w:rPr>
              <w:t>其余不得分。</w:t>
            </w:r>
          </w:p>
          <w:p w14:paraId="17781984">
            <w:pPr>
              <w:keepNext w:val="0"/>
              <w:keepLines w:val="0"/>
              <w:pageBreakBefore w:val="0"/>
              <w:kinsoku/>
              <w:wordWrap/>
              <w:overflowPunct/>
              <w:topLinePunct w:val="0"/>
              <w:bidi w:val="0"/>
              <w:spacing w:line="360" w:lineRule="auto"/>
              <w:textAlignment w:val="auto"/>
              <w:rPr>
                <w:rFonts w:ascii="宋体" w:hAnsi="宋体" w:cs="仿宋"/>
                <w:szCs w:val="21"/>
              </w:rPr>
            </w:pPr>
            <w:r>
              <w:rPr>
                <w:rFonts w:hint="eastAsia" w:ascii="宋体" w:hAnsi="宋体" w:cs="仿宋"/>
                <w:szCs w:val="21"/>
                <w:lang w:val="en-US" w:eastAsia="zh-CN"/>
              </w:rPr>
              <w:t>注：</w:t>
            </w:r>
            <w:r>
              <w:rPr>
                <w:rFonts w:hint="eastAsia" w:ascii="宋体" w:hAnsi="宋体" w:cs="仿宋"/>
                <w:szCs w:val="21"/>
              </w:rPr>
              <w:t>以上专业技术人员需提专业技术人员证书；提供中级（含）以上职称证书复印件；提供一年内任意一个月为专业技术人员购买的社保证明；退休返聘人员需提供相关人员退休证及劳动合同。</w:t>
            </w:r>
          </w:p>
          <w:p w14:paraId="40AAE256">
            <w:pPr>
              <w:keepNext w:val="0"/>
              <w:keepLines w:val="0"/>
              <w:pageBreakBefore w:val="0"/>
              <w:kinsoku/>
              <w:wordWrap/>
              <w:overflowPunct/>
              <w:topLinePunct w:val="0"/>
              <w:bidi w:val="0"/>
              <w:spacing w:line="360" w:lineRule="auto"/>
              <w:textAlignment w:val="auto"/>
              <w:rPr>
                <w:rFonts w:hint="eastAsia" w:ascii="宋体" w:hAnsi="宋体" w:eastAsia="宋体" w:cs="仿宋"/>
                <w:kern w:val="2"/>
                <w:sz w:val="21"/>
                <w:szCs w:val="21"/>
                <w:lang w:val="en-US" w:eastAsia="zh-CN" w:bidi="ar-SA"/>
              </w:rPr>
            </w:pPr>
            <w:r>
              <w:rPr>
                <w:rFonts w:hint="eastAsia" w:ascii="宋体" w:hAnsi="宋体" w:cs="仿宋"/>
                <w:szCs w:val="21"/>
              </w:rPr>
              <w:t>未提供、提供的不符合或不清晰导致无法判断的均不得分。</w:t>
            </w:r>
          </w:p>
        </w:tc>
      </w:tr>
      <w:tr w14:paraId="0C31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5CD81862">
            <w:pPr>
              <w:keepNext w:val="0"/>
              <w:keepLines w:val="0"/>
              <w:pageBreakBefore w:val="0"/>
              <w:kinsoku/>
              <w:wordWrap/>
              <w:overflowPunct/>
              <w:topLinePunct w:val="0"/>
              <w:bidi w:val="0"/>
              <w:spacing w:line="360" w:lineRule="auto"/>
              <w:jc w:val="center"/>
              <w:textAlignment w:val="auto"/>
              <w:rPr>
                <w:rFonts w:hint="eastAsia" w:ascii="宋体" w:hAnsi="宋体" w:eastAsia="宋体"/>
                <w:color w:val="000000" w:themeColor="text1"/>
                <w:szCs w:val="21"/>
                <w:lang w:val="en-US" w:eastAsia="zh-CN"/>
              </w:rPr>
            </w:pPr>
            <w:r>
              <w:rPr>
                <w:rFonts w:hint="eastAsia" w:ascii="宋体" w:hAnsi="宋体"/>
                <w:color w:val="000000" w:themeColor="text1"/>
                <w:szCs w:val="21"/>
                <w:lang w:val="en-US" w:eastAsia="zh-CN"/>
              </w:rPr>
              <w:t>6</w:t>
            </w:r>
          </w:p>
        </w:tc>
        <w:tc>
          <w:tcPr>
            <w:tcW w:w="1256" w:type="dxa"/>
            <w:shd w:val="clear" w:color="auto" w:fill="auto"/>
            <w:vAlign w:val="center"/>
          </w:tcPr>
          <w:p w14:paraId="61BBDB6B">
            <w:pPr>
              <w:keepNext w:val="0"/>
              <w:keepLines w:val="0"/>
              <w:pageBreakBefore w:val="0"/>
              <w:kinsoku/>
              <w:wordWrap/>
              <w:overflowPunct/>
              <w:topLinePunct w:val="0"/>
              <w:bidi w:val="0"/>
              <w:spacing w:line="360" w:lineRule="auto"/>
              <w:jc w:val="center"/>
              <w:textAlignment w:val="auto"/>
              <w:rPr>
                <w:rFonts w:hint="eastAsia" w:ascii="宋体" w:hAnsi="宋体" w:eastAsia="宋体" w:cs="仿宋"/>
                <w:kern w:val="2"/>
                <w:sz w:val="21"/>
                <w:szCs w:val="21"/>
                <w:lang w:val="en-GB" w:eastAsia="zh-CN" w:bidi="ar-SA"/>
              </w:rPr>
            </w:pPr>
            <w:r>
              <w:rPr>
                <w:rFonts w:hint="eastAsia" w:ascii="宋体" w:hAnsi="宋体" w:cs="仿宋"/>
                <w:szCs w:val="21"/>
              </w:rPr>
              <w:t>检测设备配置</w:t>
            </w:r>
          </w:p>
        </w:tc>
        <w:tc>
          <w:tcPr>
            <w:tcW w:w="878" w:type="dxa"/>
            <w:shd w:val="clear" w:color="auto" w:fill="auto"/>
            <w:vAlign w:val="center"/>
          </w:tcPr>
          <w:p w14:paraId="3C4C2639">
            <w:pPr>
              <w:pStyle w:val="11"/>
              <w:keepNext w:val="0"/>
              <w:keepLines w:val="0"/>
              <w:pageBreakBefore w:val="0"/>
              <w:kinsoku/>
              <w:wordWrap/>
              <w:overflowPunct/>
              <w:topLinePunct w:val="0"/>
              <w:bidi w:val="0"/>
              <w:spacing w:after="0" w:line="360" w:lineRule="auto"/>
              <w:ind w:firstLine="0" w:firstLineChars="0"/>
              <w:jc w:val="center"/>
              <w:textAlignment w:val="auto"/>
              <w:rPr>
                <w:rFonts w:hint="eastAsia" w:ascii="宋体" w:hAnsi="宋体" w:eastAsia="宋体" w:cs="仿宋"/>
                <w:kern w:val="2"/>
                <w:sz w:val="21"/>
                <w:szCs w:val="21"/>
                <w:lang w:val="zh-CN" w:eastAsia="zh-CN" w:bidi="ar-SA"/>
              </w:rPr>
            </w:pPr>
            <w:r>
              <w:rPr>
                <w:rFonts w:hint="eastAsia" w:ascii="宋体" w:hAnsi="宋体" w:cs="仿宋"/>
                <w:szCs w:val="21"/>
                <w:lang w:val="en-US" w:eastAsia="zh-CN"/>
              </w:rPr>
              <w:t>5</w:t>
            </w:r>
          </w:p>
        </w:tc>
        <w:tc>
          <w:tcPr>
            <w:tcW w:w="6654" w:type="dxa"/>
            <w:shd w:val="clear" w:color="auto" w:fill="auto"/>
            <w:vAlign w:val="center"/>
          </w:tcPr>
          <w:p w14:paraId="38B7ADDC">
            <w:pPr>
              <w:keepNext w:val="0"/>
              <w:keepLines w:val="0"/>
              <w:pageBreakBefore w:val="0"/>
              <w:kinsoku/>
              <w:wordWrap/>
              <w:overflowPunct/>
              <w:topLinePunct w:val="0"/>
              <w:bidi w:val="0"/>
              <w:spacing w:line="360" w:lineRule="auto"/>
              <w:textAlignment w:val="auto"/>
              <w:rPr>
                <w:rFonts w:hint="eastAsia" w:ascii="宋体" w:hAnsi="宋体" w:eastAsia="宋体" w:cs="仿宋"/>
                <w:szCs w:val="21"/>
                <w:lang w:eastAsia="zh-CN"/>
              </w:rPr>
            </w:pPr>
            <w:r>
              <w:rPr>
                <w:rFonts w:hint="eastAsia" w:ascii="宋体" w:hAnsi="宋体" w:cs="仿宋"/>
                <w:szCs w:val="21"/>
              </w:rPr>
              <w:t>1、投标人需具备完成本项目检测</w:t>
            </w:r>
            <w:r>
              <w:rPr>
                <w:rFonts w:hint="eastAsia" w:ascii="宋体" w:hAnsi="宋体" w:cs="仿宋"/>
                <w:szCs w:val="21"/>
                <w:lang w:val="en-US" w:eastAsia="zh-CN"/>
              </w:rPr>
              <w:t>所需所有</w:t>
            </w:r>
            <w:r>
              <w:rPr>
                <w:rFonts w:hint="eastAsia" w:ascii="宋体" w:hAnsi="宋体" w:cs="仿宋"/>
                <w:szCs w:val="21"/>
              </w:rPr>
              <w:t>仪器设备，提供检测仪器设备清单</w:t>
            </w:r>
            <w:r>
              <w:rPr>
                <w:rFonts w:hint="eastAsia" w:ascii="宋体" w:hAnsi="宋体" w:cs="仿宋"/>
                <w:szCs w:val="21"/>
                <w:lang w:val="en-US" w:eastAsia="zh-CN"/>
              </w:rPr>
              <w:t>且符合要求的</w:t>
            </w:r>
            <w:r>
              <w:rPr>
                <w:rFonts w:hint="eastAsia" w:ascii="宋体" w:hAnsi="宋体" w:cs="仿宋"/>
                <w:szCs w:val="21"/>
              </w:rPr>
              <w:t>得3分</w:t>
            </w:r>
            <w:r>
              <w:rPr>
                <w:rFonts w:hint="eastAsia" w:ascii="宋体" w:hAnsi="宋体" w:cs="仿宋"/>
                <w:szCs w:val="21"/>
                <w:lang w:eastAsia="zh-CN"/>
              </w:rPr>
              <w:t>。</w:t>
            </w:r>
          </w:p>
          <w:p w14:paraId="1DF5DD25">
            <w:pPr>
              <w:keepNext w:val="0"/>
              <w:keepLines w:val="0"/>
              <w:pageBreakBefore w:val="0"/>
              <w:kinsoku/>
              <w:wordWrap/>
              <w:overflowPunct/>
              <w:topLinePunct w:val="0"/>
              <w:bidi w:val="0"/>
              <w:spacing w:line="360" w:lineRule="auto"/>
              <w:textAlignment w:val="auto"/>
              <w:rPr>
                <w:rFonts w:hint="eastAsia" w:ascii="宋体" w:hAnsi="宋体" w:cs="仿宋"/>
                <w:szCs w:val="21"/>
              </w:rPr>
            </w:pPr>
            <w:r>
              <w:rPr>
                <w:rFonts w:hint="eastAsia" w:ascii="宋体" w:hAnsi="宋体" w:cs="仿宋"/>
                <w:szCs w:val="21"/>
              </w:rPr>
              <w:t>2、投标人同时具备CT和DSA性能检测模体得2分。</w:t>
            </w:r>
          </w:p>
          <w:p w14:paraId="1747E50D">
            <w:pPr>
              <w:keepNext w:val="0"/>
              <w:keepLines w:val="0"/>
              <w:pageBreakBefore w:val="0"/>
              <w:kinsoku/>
              <w:wordWrap/>
              <w:overflowPunct/>
              <w:topLinePunct w:val="0"/>
              <w:bidi w:val="0"/>
              <w:spacing w:line="360" w:lineRule="auto"/>
              <w:textAlignment w:val="auto"/>
              <w:rPr>
                <w:rFonts w:hint="eastAsia" w:ascii="宋体" w:hAnsi="宋体" w:eastAsia="宋体" w:cs="仿宋"/>
                <w:kern w:val="2"/>
                <w:sz w:val="21"/>
                <w:szCs w:val="21"/>
                <w:lang w:val="en-US" w:eastAsia="zh-CN" w:bidi="ar-SA"/>
              </w:rPr>
            </w:pPr>
            <w:r>
              <w:rPr>
                <w:rFonts w:hint="eastAsia" w:ascii="宋体" w:hAnsi="宋体" w:cs="仿宋"/>
                <w:szCs w:val="21"/>
              </w:rPr>
              <w:t>以上设备需提供仪器设备清单并注明设备厂家、型号、用途，检测项目必须满足招标人的设备检测要求，否则不得分。</w:t>
            </w:r>
          </w:p>
        </w:tc>
      </w:tr>
      <w:tr w14:paraId="51CA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95713C4">
            <w:pPr>
              <w:keepNext w:val="0"/>
              <w:keepLines w:val="0"/>
              <w:pageBreakBefore w:val="0"/>
              <w:kinsoku/>
              <w:wordWrap/>
              <w:overflowPunct/>
              <w:topLinePunct w:val="0"/>
              <w:bidi w:val="0"/>
              <w:spacing w:line="360" w:lineRule="auto"/>
              <w:jc w:val="center"/>
              <w:textAlignment w:val="auto"/>
              <w:rPr>
                <w:rFonts w:hint="eastAsia" w:ascii="宋体" w:hAnsi="宋体" w:eastAsia="宋体"/>
                <w:color w:val="000000" w:themeColor="text1"/>
                <w:szCs w:val="21"/>
                <w:lang w:eastAsia="zh-CN"/>
              </w:rPr>
            </w:pPr>
            <w:r>
              <w:rPr>
                <w:rFonts w:hint="eastAsia" w:ascii="宋体" w:hAnsi="宋体"/>
                <w:color w:val="000000" w:themeColor="text1"/>
                <w:szCs w:val="21"/>
                <w:lang w:val="en-US" w:eastAsia="zh-CN"/>
              </w:rPr>
              <w:t>7</w:t>
            </w:r>
          </w:p>
        </w:tc>
        <w:tc>
          <w:tcPr>
            <w:tcW w:w="1256" w:type="dxa"/>
            <w:vAlign w:val="center"/>
          </w:tcPr>
          <w:p w14:paraId="6B1E5921">
            <w:pPr>
              <w:keepNext w:val="0"/>
              <w:keepLines w:val="0"/>
              <w:pageBreakBefore w:val="0"/>
              <w:kinsoku/>
              <w:wordWrap/>
              <w:overflowPunct/>
              <w:topLinePunct w:val="0"/>
              <w:bidi w:val="0"/>
              <w:adjustRightInd w:val="0"/>
              <w:snapToGrid w:val="0"/>
              <w:spacing w:line="360" w:lineRule="auto"/>
              <w:jc w:val="center"/>
              <w:textAlignment w:val="auto"/>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023E35F1">
            <w:pPr>
              <w:keepNext w:val="0"/>
              <w:keepLines w:val="0"/>
              <w:pageBreakBefore w:val="0"/>
              <w:kinsoku/>
              <w:wordWrap/>
              <w:overflowPunct/>
              <w:topLinePunct w:val="0"/>
              <w:bidi w:val="0"/>
              <w:adjustRightInd w:val="0"/>
              <w:snapToGrid w:val="0"/>
              <w:spacing w:line="360" w:lineRule="auto"/>
              <w:jc w:val="center"/>
              <w:textAlignment w:val="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10</w:t>
            </w:r>
          </w:p>
        </w:tc>
        <w:tc>
          <w:tcPr>
            <w:tcW w:w="6654" w:type="dxa"/>
            <w:vAlign w:val="center"/>
          </w:tcPr>
          <w:p w14:paraId="407B8C7A">
            <w:pPr>
              <w:keepNext w:val="0"/>
              <w:keepLines w:val="0"/>
              <w:pageBreakBefore w:val="0"/>
              <w:kinsoku/>
              <w:wordWrap/>
              <w:overflowPunct/>
              <w:topLinePunct w:val="0"/>
              <w:bidi w:val="0"/>
              <w:adjustRightInd w:val="0"/>
              <w:snapToGrid w:val="0"/>
              <w:spacing w:line="360" w:lineRule="auto"/>
              <w:textAlignment w:val="auto"/>
              <w:rPr>
                <w:rFonts w:ascii="宋体" w:hAnsi="宋体" w:cs="宋体"/>
                <w:color w:val="000000" w:themeColor="text1"/>
                <w:szCs w:val="21"/>
              </w:rPr>
            </w:pPr>
            <w:r>
              <w:rPr>
                <w:rFonts w:hint="eastAsia" w:ascii="宋体" w:hAnsi="宋体" w:cs="楷体_GB2312"/>
                <w:snapToGrid w:val="0"/>
                <w:color w:val="000000" w:themeColor="text1"/>
                <w:kern w:val="0"/>
                <w:szCs w:val="21"/>
                <w:highlight w:val="none"/>
                <w:lang w:val="zh-CN"/>
              </w:rPr>
              <w:t>投标人自20</w:t>
            </w:r>
            <w:r>
              <w:rPr>
                <w:rFonts w:ascii="宋体" w:hAnsi="宋体" w:cs="楷体_GB2312"/>
                <w:snapToGrid w:val="0"/>
                <w:color w:val="000000" w:themeColor="text1"/>
                <w:kern w:val="0"/>
                <w:szCs w:val="21"/>
                <w:lang w:val="zh-CN"/>
              </w:rPr>
              <w:t>2</w:t>
            </w:r>
            <w:r>
              <w:rPr>
                <w:rFonts w:hint="eastAsia" w:ascii="宋体" w:hAnsi="宋体" w:cs="楷体_GB2312"/>
                <w:snapToGrid w:val="0"/>
                <w:color w:val="000000" w:themeColor="text1"/>
                <w:kern w:val="0"/>
                <w:szCs w:val="21"/>
                <w:lang w:val="en-US" w:eastAsia="zh-CN"/>
              </w:rPr>
              <w:t>3</w:t>
            </w:r>
            <w:r>
              <w:rPr>
                <w:rFonts w:hint="eastAsia" w:ascii="宋体" w:hAnsi="宋体" w:cs="楷体_GB2312"/>
                <w:snapToGrid w:val="0"/>
                <w:color w:val="000000" w:themeColor="text1"/>
                <w:kern w:val="0"/>
                <w:szCs w:val="21"/>
                <w:lang w:val="zh-CN"/>
              </w:rPr>
              <w:t>年1月1日以来（</w:t>
            </w:r>
            <w:r>
              <w:rPr>
                <w:rFonts w:hint="eastAsia"/>
                <w:color w:val="000000" w:themeColor="text1"/>
              </w:rPr>
              <w:t>以合同签订时间为准</w:t>
            </w:r>
            <w:r>
              <w:rPr>
                <w:rFonts w:hint="eastAsia" w:ascii="宋体" w:hAnsi="宋体" w:cs="楷体_GB2312"/>
                <w:snapToGrid w:val="0"/>
                <w:color w:val="000000" w:themeColor="text1"/>
                <w:kern w:val="0"/>
                <w:szCs w:val="21"/>
                <w:lang w:val="zh-CN"/>
              </w:rPr>
              <w:t>）医院类似</w:t>
            </w:r>
            <w:r>
              <w:rPr>
                <w:rFonts w:hint="eastAsia" w:ascii="宋体" w:hAnsi="宋体" w:cs="楷体_GB2312"/>
                <w:snapToGrid w:val="0"/>
                <w:color w:val="000000" w:themeColor="text1"/>
                <w:kern w:val="0"/>
                <w:szCs w:val="21"/>
                <w:lang w:val="en-US" w:eastAsia="zh-CN"/>
              </w:rPr>
              <w:t>检测</w:t>
            </w:r>
            <w:r>
              <w:rPr>
                <w:rFonts w:hint="eastAsia" w:ascii="宋体" w:hAnsi="宋体" w:cs="楷体_GB2312"/>
                <w:snapToGrid w:val="0"/>
                <w:color w:val="000000" w:themeColor="text1"/>
                <w:kern w:val="0"/>
                <w:szCs w:val="21"/>
                <w:lang w:val="zh-CN"/>
              </w:rPr>
              <w:t>业绩（</w:t>
            </w:r>
            <w:r>
              <w:rPr>
                <w:rFonts w:hint="eastAsia" w:ascii="宋体" w:hAnsi="宋体"/>
                <w:color w:val="000000"/>
                <w:szCs w:val="21"/>
                <w:lang w:val="en-US" w:eastAsia="zh-CN"/>
              </w:rPr>
              <w:t>检测</w:t>
            </w:r>
            <w:r>
              <w:rPr>
                <w:rFonts w:hint="eastAsia" w:ascii="宋体" w:hAnsi="宋体"/>
                <w:color w:val="000000"/>
                <w:szCs w:val="21"/>
              </w:rPr>
              <w:t>设备须包含DSA、CT</w:t>
            </w:r>
            <w:r>
              <w:rPr>
                <w:rFonts w:hint="eastAsia" w:ascii="宋体" w:hAnsi="宋体" w:cs="楷体_GB2312"/>
                <w:snapToGrid w:val="0"/>
                <w:color w:val="000000" w:themeColor="text1"/>
                <w:kern w:val="0"/>
                <w:szCs w:val="21"/>
                <w:lang w:val="zh-CN"/>
              </w:rPr>
              <w:t>），每提供一份类似业绩的合同得</w:t>
            </w:r>
            <w:r>
              <w:rPr>
                <w:rFonts w:hint="eastAsia" w:ascii="宋体" w:hAnsi="宋体" w:cs="楷体_GB2312"/>
                <w:snapToGrid w:val="0"/>
                <w:color w:val="000000" w:themeColor="text1"/>
                <w:kern w:val="0"/>
                <w:szCs w:val="21"/>
                <w:lang w:val="en-US" w:eastAsia="zh-CN"/>
              </w:rPr>
              <w:t>2</w:t>
            </w:r>
            <w:r>
              <w:rPr>
                <w:rFonts w:hint="eastAsia" w:ascii="宋体" w:hAnsi="宋体" w:cs="楷体_GB2312"/>
                <w:snapToGrid w:val="0"/>
                <w:color w:val="000000" w:themeColor="text1"/>
                <w:kern w:val="0"/>
                <w:szCs w:val="21"/>
                <w:lang w:val="zh-CN"/>
              </w:rPr>
              <w:t>分，最多得</w:t>
            </w:r>
            <w:r>
              <w:rPr>
                <w:rFonts w:hint="eastAsia" w:ascii="宋体" w:hAnsi="宋体" w:cs="楷体_GB2312"/>
                <w:snapToGrid w:val="0"/>
                <w:color w:val="000000" w:themeColor="text1"/>
                <w:kern w:val="0"/>
                <w:szCs w:val="21"/>
                <w:lang w:val="en-US" w:eastAsia="zh-CN"/>
              </w:rPr>
              <w:t>10</w:t>
            </w:r>
            <w:r>
              <w:rPr>
                <w:rFonts w:hint="eastAsia" w:ascii="宋体" w:hAnsi="宋体" w:cs="楷体_GB2312"/>
                <w:snapToGrid w:val="0"/>
                <w:color w:val="000000" w:themeColor="text1"/>
                <w:kern w:val="0"/>
                <w:szCs w:val="21"/>
                <w:lang w:val="zh-CN"/>
              </w:rPr>
              <w:t>分。</w:t>
            </w:r>
          </w:p>
          <w:p w14:paraId="5BB99E48">
            <w:pPr>
              <w:keepNext w:val="0"/>
              <w:keepLines w:val="0"/>
              <w:pageBreakBefore w:val="0"/>
              <w:kinsoku/>
              <w:wordWrap/>
              <w:overflowPunct/>
              <w:topLinePunct w:val="0"/>
              <w:bidi w:val="0"/>
              <w:adjustRightInd w:val="0"/>
              <w:snapToGrid w:val="0"/>
              <w:spacing w:line="360" w:lineRule="auto"/>
              <w:textAlignment w:val="auto"/>
              <w:rPr>
                <w:rFonts w:ascii="宋体" w:hAnsi="宋体" w:cs="宋体"/>
                <w:color w:val="000000" w:themeColor="text1"/>
                <w:szCs w:val="21"/>
              </w:rPr>
            </w:pPr>
            <w:r>
              <w:rPr>
                <w:rFonts w:hint="eastAsia" w:ascii="宋体" w:hAnsi="宋体" w:cs="宋体"/>
                <w:b/>
                <w:bCs/>
                <w:color w:val="000000" w:themeColor="text1"/>
                <w:szCs w:val="21"/>
              </w:rPr>
              <w:t>（投标人须提供合同复印件加盖投标人公章）</w:t>
            </w:r>
          </w:p>
        </w:tc>
      </w:tr>
    </w:tbl>
    <w:p w14:paraId="363DC3BB">
      <w:pPr>
        <w:rPr>
          <w:color w:val="000000" w:themeColor="text1"/>
        </w:rPr>
      </w:pPr>
    </w:p>
    <w:p w14:paraId="34F4AF5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D4A9E25">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0E9C3E6B">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6C0FFA29">
      <w:pPr>
        <w:pStyle w:val="15"/>
        <w:adjustRightInd w:val="0"/>
        <w:snapToGrid w:val="0"/>
        <w:spacing w:line="360" w:lineRule="auto"/>
        <w:ind w:firstLine="0" w:firstLineChars="0"/>
        <w:rPr>
          <w:color w:val="000000" w:themeColor="text1"/>
        </w:rPr>
      </w:pPr>
    </w:p>
    <w:p w14:paraId="50974521">
      <w:pPr>
        <w:sectPr>
          <w:pgSz w:w="11906" w:h="16838"/>
          <w:pgMar w:top="1134" w:right="1418" w:bottom="1134" w:left="1418" w:header="568" w:footer="517" w:gutter="0"/>
          <w:cols w:space="720" w:num="1"/>
          <w:docGrid w:linePitch="312" w:charSpace="0"/>
        </w:sectPr>
      </w:pPr>
    </w:p>
    <w:p w14:paraId="5523CB37">
      <w:pPr>
        <w:pStyle w:val="2"/>
        <w:spacing w:before="0" w:after="0" w:line="360" w:lineRule="auto"/>
        <w:jc w:val="center"/>
        <w:rPr>
          <w:color w:val="000000" w:themeColor="text1"/>
        </w:rPr>
      </w:pPr>
      <w:bookmarkStart w:id="34" w:name="_Toc168582607"/>
      <w:bookmarkStart w:id="35" w:name="_Toc132309531"/>
      <w:bookmarkStart w:id="36" w:name="_Toc521602503"/>
      <w:r>
        <w:rPr>
          <w:rFonts w:hint="eastAsia"/>
          <w:color w:val="000000" w:themeColor="text1"/>
        </w:rPr>
        <w:t>第四章  项目需求</w:t>
      </w:r>
      <w:bookmarkEnd w:id="34"/>
      <w:bookmarkEnd w:id="35"/>
      <w:bookmarkEnd w:id="36"/>
    </w:p>
    <w:p w14:paraId="145AD499">
      <w:pPr>
        <w:pStyle w:val="19"/>
        <w:spacing w:line="360" w:lineRule="auto"/>
        <w:ind w:left="84" w:firstLine="0" w:firstLineChars="0"/>
        <w:jc w:val="both"/>
        <w:rPr>
          <w:rFonts w:hint="eastAsia"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tbl>
      <w:tblPr>
        <w:tblStyle w:val="3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125"/>
        <w:gridCol w:w="763"/>
        <w:gridCol w:w="1325"/>
        <w:gridCol w:w="1687"/>
        <w:gridCol w:w="1475"/>
        <w:gridCol w:w="1131"/>
      </w:tblGrid>
      <w:tr w14:paraId="4D46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66A67">
            <w:pPr>
              <w:widowControl/>
              <w:jc w:val="center"/>
              <w:textAlignment w:val="center"/>
              <w:rPr>
                <w:rFonts w:hint="default" w:ascii="宋体" w:hAnsi="宋体" w:eastAsia="宋体" w:cs="宋体"/>
                <w:kern w:val="0"/>
                <w:sz w:val="21"/>
                <w:szCs w:val="21"/>
                <w:lang w:val="en-US" w:eastAsia="zh-CN"/>
              </w:rPr>
            </w:pPr>
            <w:r>
              <w:rPr>
                <w:rFonts w:hint="eastAsia" w:ascii="宋体" w:hAnsi="宋体" w:cs="宋体"/>
                <w:color w:val="000000"/>
                <w:kern w:val="0"/>
                <w:sz w:val="21"/>
                <w:szCs w:val="21"/>
                <w:lang w:bidi="ar"/>
              </w:rPr>
              <w:t>序号</w:t>
            </w:r>
          </w:p>
        </w:tc>
        <w:tc>
          <w:tcPr>
            <w:tcW w:w="21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196A43">
            <w:pPr>
              <w:widowControl/>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sz w:val="21"/>
                <w:szCs w:val="21"/>
              </w:rPr>
              <w:t>设备名称</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A7F336">
            <w:pPr>
              <w:widowControl/>
              <w:jc w:val="center"/>
              <w:textAlignment w:val="center"/>
              <w:rPr>
                <w:rFonts w:hint="eastAsia" w:ascii="宋体" w:hAnsi="宋体" w:eastAsia="宋体" w:cs="宋体"/>
                <w:color w:val="000000"/>
                <w:sz w:val="21"/>
                <w:szCs w:val="21"/>
              </w:rPr>
            </w:pPr>
            <w:r>
              <w:rPr>
                <w:rFonts w:hint="eastAsia" w:ascii="宋体" w:hAnsi="宋体"/>
                <w:sz w:val="21"/>
                <w:szCs w:val="21"/>
              </w:rPr>
              <w:t>数量</w:t>
            </w:r>
          </w:p>
        </w:tc>
        <w:tc>
          <w:tcPr>
            <w:tcW w:w="13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8AE5E4">
            <w:pPr>
              <w:widowControl/>
              <w:jc w:val="center"/>
              <w:textAlignment w:val="center"/>
              <w:rPr>
                <w:rFonts w:hint="eastAsia" w:ascii="宋体" w:hAnsi="宋体" w:eastAsia="宋体" w:cs="宋体"/>
                <w:color w:val="000000"/>
                <w:sz w:val="21"/>
                <w:szCs w:val="21"/>
              </w:rPr>
            </w:pPr>
            <w:r>
              <w:rPr>
                <w:rFonts w:hint="eastAsia" w:ascii="宋体" w:hAnsi="宋体" w:cs="宋体"/>
                <w:color w:val="000000"/>
                <w:kern w:val="0"/>
                <w:sz w:val="21"/>
                <w:szCs w:val="21"/>
                <w:lang w:bidi="ar"/>
              </w:rPr>
              <w:t>辐射环境检测</w:t>
            </w:r>
          </w:p>
        </w:tc>
        <w:tc>
          <w:tcPr>
            <w:tcW w:w="1687" w:type="dxa"/>
            <w:tcBorders>
              <w:top w:val="single" w:color="auto" w:sz="4" w:space="0"/>
              <w:left w:val="single" w:color="auto" w:sz="4" w:space="0"/>
              <w:bottom w:val="single" w:color="auto" w:sz="4" w:space="0"/>
              <w:right w:val="single" w:color="auto" w:sz="4" w:space="0"/>
            </w:tcBorders>
            <w:noWrap/>
            <w:vAlign w:val="center"/>
          </w:tcPr>
          <w:p w14:paraId="40FBED34">
            <w:pPr>
              <w:widowControl/>
              <w:jc w:val="center"/>
              <w:textAlignment w:val="center"/>
              <w:rPr>
                <w:rFonts w:hint="eastAsia" w:ascii="宋体" w:hAnsi="宋体" w:eastAsia="宋体" w:cs="宋体"/>
                <w:b w:val="0"/>
                <w:bCs w:val="0"/>
                <w:kern w:val="0"/>
                <w:sz w:val="21"/>
                <w:szCs w:val="21"/>
              </w:rPr>
            </w:pPr>
            <w:r>
              <w:rPr>
                <w:rFonts w:hint="eastAsia" w:ascii="宋体" w:hAnsi="宋体"/>
                <w:sz w:val="21"/>
                <w:szCs w:val="21"/>
              </w:rPr>
              <w:t>质量控制和工作场所防护检测</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6B868F93">
            <w:pPr>
              <w:widowControl/>
              <w:jc w:val="center"/>
              <w:textAlignment w:val="center"/>
              <w:rPr>
                <w:rFonts w:hint="eastAsia" w:ascii="宋体" w:hAnsi="宋体" w:eastAsia="宋体" w:cs="宋体"/>
                <w:kern w:val="0"/>
                <w:sz w:val="21"/>
                <w:szCs w:val="21"/>
                <w:lang w:val="en-US" w:eastAsia="zh-CN"/>
              </w:rPr>
            </w:pPr>
            <w:r>
              <w:rPr>
                <w:rFonts w:hint="eastAsia" w:ascii="宋体" w:hAnsi="宋体" w:cs="宋体"/>
                <w:color w:val="000000"/>
                <w:kern w:val="0"/>
                <w:sz w:val="21"/>
                <w:szCs w:val="21"/>
                <w:lang w:bidi="ar"/>
              </w:rPr>
              <w:t>稳定性检测</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6259EED">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备注</w:t>
            </w:r>
          </w:p>
        </w:tc>
      </w:tr>
      <w:tr w14:paraId="2C2B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F79FE">
            <w:pPr>
              <w:widowControl/>
              <w:spacing w:line="48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bidi="ar"/>
              </w:rPr>
              <w:t>1</w:t>
            </w:r>
          </w:p>
        </w:tc>
        <w:tc>
          <w:tcPr>
            <w:tcW w:w="21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8EF392">
            <w:pPr>
              <w:pStyle w:val="17"/>
              <w:jc w:val="center"/>
              <w:rPr>
                <w:rFonts w:hint="eastAsia" w:ascii="宋体" w:hAnsi="宋体" w:eastAsia="宋体" w:cs="宋体"/>
                <w:color w:val="000000"/>
                <w:kern w:val="0"/>
                <w:sz w:val="21"/>
                <w:szCs w:val="21"/>
                <w:lang w:val="en-US" w:eastAsia="zh-CN" w:bidi="ar-SA"/>
              </w:rPr>
            </w:pPr>
            <w:r>
              <w:rPr>
                <w:rFonts w:hint="eastAsia" w:hAnsi="宋体"/>
                <w:color w:val="0D0D0D"/>
                <w:sz w:val="21"/>
                <w:szCs w:val="21"/>
                <w:lang w:val="en-US" w:eastAsia="zh-CN" w:bidi="ar"/>
              </w:rPr>
              <w:t>CT</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763A2D">
            <w:pPr>
              <w:pStyle w:val="17"/>
              <w:jc w:val="center"/>
              <w:rPr>
                <w:rFonts w:hint="eastAsia" w:ascii="宋体" w:hAnsi="宋体" w:eastAsia="宋体" w:cs="宋体"/>
                <w:color w:val="000000"/>
                <w:kern w:val="0"/>
                <w:sz w:val="21"/>
                <w:szCs w:val="21"/>
                <w:lang w:val="en-US" w:eastAsia="zh-CN" w:bidi="ar-SA"/>
              </w:rPr>
            </w:pPr>
            <w:r>
              <w:rPr>
                <w:rFonts w:hint="eastAsia" w:hAnsi="宋体" w:cs="宋体"/>
                <w:sz w:val="21"/>
                <w:szCs w:val="21"/>
                <w:lang w:val="en-US" w:eastAsia="zh-CN" w:bidi="ar"/>
              </w:rPr>
              <w:t>3</w:t>
            </w:r>
            <w:r>
              <w:rPr>
                <w:rFonts w:hint="eastAsia" w:ascii="宋体" w:hAnsi="宋体" w:eastAsia="宋体"/>
                <w:kern w:val="2"/>
                <w:sz w:val="21"/>
                <w:szCs w:val="21"/>
                <w:lang w:val="en-US" w:eastAsia="zh-CN"/>
              </w:rPr>
              <w:t>台</w:t>
            </w:r>
          </w:p>
        </w:tc>
        <w:tc>
          <w:tcPr>
            <w:tcW w:w="13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20883D">
            <w:pPr>
              <w:pStyle w:val="17"/>
              <w:jc w:val="center"/>
              <w:rPr>
                <w:rFonts w:hint="eastAsia" w:ascii="宋体" w:hAnsi="宋体" w:eastAsia="宋体" w:cs="宋体"/>
                <w:color w:val="000000"/>
                <w:kern w:val="0"/>
                <w:sz w:val="21"/>
                <w:szCs w:val="21"/>
                <w:lang w:val="en-US" w:eastAsia="zh-CN" w:bidi="ar-SA"/>
              </w:rPr>
            </w:pPr>
            <w:r>
              <w:rPr>
                <w:rFonts w:hint="eastAsia" w:hAnsi="宋体" w:cs="宋体"/>
                <w:sz w:val="21"/>
                <w:szCs w:val="21"/>
                <w:lang w:val="en-US" w:eastAsia="zh-CN" w:bidi="ar"/>
              </w:rPr>
              <w:t>1次/年</w:t>
            </w:r>
          </w:p>
        </w:tc>
        <w:tc>
          <w:tcPr>
            <w:tcW w:w="16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157B2A">
            <w:pPr>
              <w:pStyle w:val="17"/>
              <w:jc w:val="center"/>
              <w:rPr>
                <w:rFonts w:hint="eastAsia" w:ascii="宋体" w:hAnsi="宋体" w:eastAsia="宋体" w:cs="宋体"/>
                <w:color w:val="000000"/>
                <w:kern w:val="0"/>
                <w:sz w:val="21"/>
                <w:szCs w:val="21"/>
                <w:lang w:val="en-US" w:eastAsia="zh-CN" w:bidi="ar-SA"/>
              </w:rPr>
            </w:pPr>
            <w:r>
              <w:rPr>
                <w:rFonts w:hint="eastAsia" w:hAnsi="宋体" w:cs="宋体"/>
                <w:sz w:val="21"/>
                <w:szCs w:val="21"/>
                <w:lang w:val="en-US" w:eastAsia="zh-CN" w:bidi="ar"/>
              </w:rPr>
              <w:t>1次/年</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5F76FDEB">
            <w:pPr>
              <w:pStyle w:val="17"/>
              <w:jc w:val="center"/>
              <w:rPr>
                <w:rFonts w:hint="eastAsia" w:ascii="宋体" w:hAnsi="宋体" w:eastAsia="宋体" w:cs="宋体"/>
                <w:i w:val="0"/>
                <w:iCs w:val="0"/>
                <w:color w:val="000000"/>
                <w:kern w:val="0"/>
                <w:sz w:val="21"/>
                <w:szCs w:val="21"/>
                <w:u w:val="none"/>
                <w:lang w:val="en-US" w:eastAsia="zh-CN" w:bidi="ar"/>
              </w:rPr>
            </w:pPr>
            <w:r>
              <w:rPr>
                <w:rFonts w:hint="eastAsia" w:hAnsi="宋体" w:cs="宋体"/>
                <w:sz w:val="21"/>
                <w:szCs w:val="21"/>
                <w:lang w:val="en-US" w:eastAsia="zh-CN" w:bidi="ar"/>
              </w:rPr>
              <w:t>每台4次/年</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D2535A2">
            <w:pPr>
              <w:pStyle w:val="17"/>
              <w:jc w:val="center"/>
              <w:rPr>
                <w:rFonts w:hint="default" w:hAnsi="宋体" w:cs="宋体"/>
                <w:sz w:val="21"/>
                <w:szCs w:val="21"/>
                <w:lang w:val="en-US" w:eastAsia="zh-CN" w:bidi="ar"/>
              </w:rPr>
            </w:pPr>
          </w:p>
        </w:tc>
      </w:tr>
      <w:tr w14:paraId="21EF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D831F">
            <w:pPr>
              <w:widowControl/>
              <w:spacing w:line="48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bidi="ar"/>
              </w:rPr>
              <w:t>2</w:t>
            </w:r>
          </w:p>
        </w:tc>
        <w:tc>
          <w:tcPr>
            <w:tcW w:w="21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77BFB4">
            <w:pPr>
              <w:pStyle w:val="17"/>
              <w:jc w:val="center"/>
              <w:rPr>
                <w:rFonts w:hint="eastAsia" w:ascii="宋体" w:hAnsi="宋体" w:eastAsia="宋体" w:cs="宋体"/>
                <w:b w:val="0"/>
                <w:bCs w:val="0"/>
                <w:color w:val="000000"/>
                <w:kern w:val="0"/>
                <w:sz w:val="21"/>
                <w:szCs w:val="21"/>
                <w:lang w:val="en-US" w:eastAsia="zh-CN" w:bidi="ar-SA"/>
              </w:rPr>
            </w:pPr>
            <w:r>
              <w:rPr>
                <w:rFonts w:hint="eastAsia" w:hAnsi="宋体" w:cs="宋体"/>
                <w:sz w:val="21"/>
                <w:szCs w:val="21"/>
                <w:lang w:val="en-US" w:eastAsia="zh-CN" w:bidi="ar"/>
              </w:rPr>
              <w:t>DR</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BA8AE4">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w:t>
            </w:r>
            <w:r>
              <w:rPr>
                <w:rFonts w:hint="eastAsia" w:ascii="宋体" w:hAnsi="宋体" w:eastAsia="宋体"/>
                <w:kern w:val="2"/>
                <w:sz w:val="21"/>
                <w:szCs w:val="21"/>
                <w:lang w:val="en-US" w:eastAsia="zh-CN"/>
              </w:rPr>
              <w:t>台</w:t>
            </w:r>
          </w:p>
        </w:tc>
        <w:tc>
          <w:tcPr>
            <w:tcW w:w="13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96072E">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6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6EF0AD">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95A4A98">
            <w:pPr>
              <w:pStyle w:val="17"/>
              <w:jc w:val="center"/>
              <w:rPr>
                <w:rFonts w:hint="eastAsia" w:ascii="宋体" w:hAnsi="宋体" w:eastAsia="宋体" w:cs="宋体"/>
                <w:b w:val="0"/>
                <w:bCs w:val="0"/>
                <w:i w:val="0"/>
                <w:iCs w:val="0"/>
                <w:color w:val="000000"/>
                <w:kern w:val="0"/>
                <w:sz w:val="21"/>
                <w:szCs w:val="21"/>
                <w:u w:val="none"/>
                <w:lang w:val="en-US" w:eastAsia="zh-CN" w:bidi="ar"/>
              </w:rPr>
            </w:pPr>
            <w:r>
              <w:rPr>
                <w:rFonts w:hint="eastAsia" w:hAnsi="宋体" w:cs="宋体"/>
                <w:sz w:val="21"/>
                <w:szCs w:val="21"/>
                <w:lang w:val="en-US" w:eastAsia="zh-CN" w:bidi="ar"/>
              </w:rPr>
              <w:t>每台4次/年</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E074B2F">
            <w:pPr>
              <w:pStyle w:val="17"/>
              <w:jc w:val="center"/>
              <w:rPr>
                <w:rFonts w:hint="eastAsia" w:hAnsi="宋体" w:cs="宋体"/>
                <w:sz w:val="21"/>
                <w:szCs w:val="21"/>
                <w:lang w:val="en-US" w:eastAsia="zh-CN" w:bidi="ar"/>
              </w:rPr>
            </w:pPr>
          </w:p>
        </w:tc>
      </w:tr>
      <w:tr w14:paraId="7BD6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178DA">
            <w:pPr>
              <w:widowControl/>
              <w:spacing w:line="48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bidi="ar"/>
              </w:rPr>
              <w:t>3</w:t>
            </w:r>
          </w:p>
        </w:tc>
        <w:tc>
          <w:tcPr>
            <w:tcW w:w="21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5D0AA1">
            <w:pPr>
              <w:pStyle w:val="17"/>
              <w:jc w:val="center"/>
              <w:rPr>
                <w:rFonts w:hint="eastAsia" w:ascii="宋体" w:hAnsi="宋体" w:eastAsia="宋体" w:cs="宋体"/>
                <w:b w:val="0"/>
                <w:bCs w:val="0"/>
                <w:color w:val="000000"/>
                <w:kern w:val="0"/>
                <w:sz w:val="21"/>
                <w:szCs w:val="21"/>
                <w:lang w:val="en-US" w:eastAsia="zh-CN" w:bidi="ar-SA"/>
              </w:rPr>
            </w:pPr>
            <w:r>
              <w:rPr>
                <w:rFonts w:hint="eastAsia" w:hAnsi="宋体" w:cs="宋体"/>
                <w:sz w:val="21"/>
                <w:szCs w:val="21"/>
                <w:lang w:val="en-US" w:eastAsia="zh-CN" w:bidi="ar"/>
              </w:rPr>
              <w:t>移动DR</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2D3D8A">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2</w:t>
            </w:r>
            <w:r>
              <w:rPr>
                <w:rFonts w:hint="eastAsia" w:ascii="宋体" w:hAnsi="宋体" w:eastAsia="宋体"/>
                <w:kern w:val="2"/>
                <w:sz w:val="21"/>
                <w:szCs w:val="21"/>
                <w:lang w:val="en-US" w:eastAsia="zh-CN"/>
              </w:rPr>
              <w:t>台</w:t>
            </w:r>
          </w:p>
        </w:tc>
        <w:tc>
          <w:tcPr>
            <w:tcW w:w="13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F5CB42">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6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9B5912">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7BB3AD04">
            <w:pPr>
              <w:pStyle w:val="17"/>
              <w:jc w:val="center"/>
              <w:rPr>
                <w:rFonts w:hint="eastAsia" w:ascii="宋体" w:hAnsi="宋体" w:eastAsia="宋体" w:cs="宋体"/>
                <w:b w:val="0"/>
                <w:bCs w:val="0"/>
                <w:i w:val="0"/>
                <w:iCs w:val="0"/>
                <w:color w:val="000000"/>
                <w:kern w:val="0"/>
                <w:sz w:val="21"/>
                <w:szCs w:val="21"/>
                <w:u w:val="none"/>
                <w:lang w:val="en-US" w:eastAsia="zh-CN" w:bidi="ar"/>
              </w:rPr>
            </w:pPr>
            <w:r>
              <w:rPr>
                <w:rFonts w:hint="eastAsia" w:hAnsi="宋体" w:cs="宋体"/>
                <w:sz w:val="21"/>
                <w:szCs w:val="21"/>
                <w:lang w:val="en-US" w:eastAsia="zh-CN" w:bidi="ar"/>
              </w:rPr>
              <w:t>每台4次/年</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E1FAC96">
            <w:pPr>
              <w:pStyle w:val="17"/>
              <w:jc w:val="center"/>
              <w:rPr>
                <w:rFonts w:hint="eastAsia" w:hAnsi="宋体" w:cs="宋体"/>
                <w:sz w:val="21"/>
                <w:szCs w:val="21"/>
                <w:lang w:val="en-US" w:eastAsia="zh-CN" w:bidi="ar"/>
              </w:rPr>
            </w:pPr>
          </w:p>
        </w:tc>
      </w:tr>
      <w:tr w14:paraId="591D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CB5B5">
            <w:pPr>
              <w:widowControl/>
              <w:spacing w:line="48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bidi="ar"/>
              </w:rPr>
              <w:t>4</w:t>
            </w:r>
          </w:p>
        </w:tc>
        <w:tc>
          <w:tcPr>
            <w:tcW w:w="21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EFDE30">
            <w:pPr>
              <w:pStyle w:val="17"/>
              <w:jc w:val="center"/>
              <w:rPr>
                <w:rFonts w:hint="eastAsia" w:ascii="宋体" w:hAnsi="宋体" w:eastAsia="宋体" w:cs="宋体"/>
                <w:b w:val="0"/>
                <w:bCs w:val="0"/>
                <w:color w:val="000000"/>
                <w:kern w:val="0"/>
                <w:sz w:val="21"/>
                <w:szCs w:val="21"/>
                <w:lang w:val="en-US" w:eastAsia="zh-CN" w:bidi="ar-SA"/>
              </w:rPr>
            </w:pPr>
            <w:r>
              <w:rPr>
                <w:rFonts w:hint="eastAsia" w:hAnsi="宋体" w:cs="宋体"/>
                <w:sz w:val="21"/>
                <w:szCs w:val="21"/>
                <w:lang w:val="en-US" w:eastAsia="zh-CN" w:bidi="ar"/>
              </w:rPr>
              <w:t>C臂机</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11E5C5">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w:t>
            </w:r>
            <w:r>
              <w:rPr>
                <w:rFonts w:hint="eastAsia" w:ascii="宋体" w:hAnsi="宋体" w:eastAsia="宋体"/>
                <w:kern w:val="2"/>
                <w:sz w:val="21"/>
                <w:szCs w:val="21"/>
                <w:lang w:val="en-US" w:eastAsia="zh-CN"/>
              </w:rPr>
              <w:t>台</w:t>
            </w:r>
          </w:p>
        </w:tc>
        <w:tc>
          <w:tcPr>
            <w:tcW w:w="13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3A326D">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6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774AD5">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BDBC80D">
            <w:pPr>
              <w:pStyle w:val="17"/>
              <w:jc w:val="center"/>
              <w:rPr>
                <w:rFonts w:hint="eastAsia" w:ascii="宋体" w:hAnsi="宋体" w:eastAsia="宋体" w:cs="宋体"/>
                <w:b w:val="0"/>
                <w:bCs w:val="0"/>
                <w:i w:val="0"/>
                <w:iCs w:val="0"/>
                <w:color w:val="000000"/>
                <w:kern w:val="0"/>
                <w:sz w:val="21"/>
                <w:szCs w:val="21"/>
                <w:u w:val="none"/>
                <w:lang w:val="en-US" w:eastAsia="zh-CN" w:bidi="ar"/>
              </w:rPr>
            </w:pPr>
            <w:r>
              <w:rPr>
                <w:rFonts w:hint="eastAsia" w:hAnsi="宋体" w:cs="宋体"/>
                <w:sz w:val="21"/>
                <w:szCs w:val="21"/>
                <w:lang w:val="en-US" w:eastAsia="zh-CN" w:bidi="ar"/>
              </w:rPr>
              <w:t>每台2次/年</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8AF3686">
            <w:pPr>
              <w:pStyle w:val="17"/>
              <w:jc w:val="center"/>
              <w:rPr>
                <w:rFonts w:hint="eastAsia" w:hAnsi="宋体" w:cs="宋体"/>
                <w:sz w:val="21"/>
                <w:szCs w:val="21"/>
                <w:lang w:val="en-US" w:eastAsia="zh-CN" w:bidi="ar"/>
              </w:rPr>
            </w:pPr>
          </w:p>
        </w:tc>
      </w:tr>
      <w:tr w14:paraId="6A7E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0E099">
            <w:pPr>
              <w:widowControl/>
              <w:spacing w:line="480" w:lineRule="exact"/>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0"/>
                <w:sz w:val="21"/>
                <w:szCs w:val="21"/>
                <w:lang w:bidi="ar"/>
              </w:rPr>
              <w:t>5</w:t>
            </w:r>
          </w:p>
        </w:tc>
        <w:tc>
          <w:tcPr>
            <w:tcW w:w="21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FB195B">
            <w:pPr>
              <w:widowControl/>
              <w:jc w:val="center"/>
              <w:textAlignment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color w:val="0D0D0D"/>
                <w:sz w:val="21"/>
                <w:szCs w:val="21"/>
                <w:lang w:bidi="ar"/>
              </w:rPr>
              <w:t>DSA</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2F392F">
            <w:pPr>
              <w:widowControl/>
              <w:jc w:val="center"/>
              <w:textAlignment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cs="宋体"/>
                <w:kern w:val="0"/>
                <w:sz w:val="21"/>
                <w:szCs w:val="21"/>
                <w:lang w:bidi="ar"/>
              </w:rPr>
              <w:t>1</w:t>
            </w:r>
            <w:r>
              <w:rPr>
                <w:rFonts w:hint="eastAsia" w:ascii="宋体" w:hAnsi="宋体" w:eastAsia="宋体"/>
                <w:kern w:val="2"/>
                <w:sz w:val="21"/>
                <w:szCs w:val="21"/>
                <w:lang w:val="en-US" w:eastAsia="zh-CN"/>
              </w:rPr>
              <w:t>台</w:t>
            </w:r>
          </w:p>
        </w:tc>
        <w:tc>
          <w:tcPr>
            <w:tcW w:w="13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CBCB5D">
            <w:pPr>
              <w:widowControl/>
              <w:jc w:val="center"/>
              <w:textAlignment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cs="宋体"/>
                <w:kern w:val="0"/>
                <w:sz w:val="21"/>
                <w:szCs w:val="21"/>
                <w:lang w:bidi="ar"/>
              </w:rPr>
              <w:t>1次/年</w:t>
            </w:r>
          </w:p>
        </w:tc>
        <w:tc>
          <w:tcPr>
            <w:tcW w:w="16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9EB68A">
            <w:pPr>
              <w:widowControl/>
              <w:jc w:val="center"/>
              <w:textAlignment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cs="宋体"/>
                <w:kern w:val="0"/>
                <w:sz w:val="21"/>
                <w:szCs w:val="21"/>
                <w:lang w:bidi="ar"/>
              </w:rPr>
              <w:t>1次/年</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5BA7F6C6">
            <w:pPr>
              <w:widowControl/>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cs="宋体"/>
                <w:sz w:val="21"/>
                <w:szCs w:val="21"/>
                <w:lang w:bidi="ar"/>
              </w:rPr>
              <w:t>每台</w:t>
            </w:r>
            <w:r>
              <w:rPr>
                <w:rFonts w:hint="eastAsia" w:ascii="宋体" w:hAnsi="宋体" w:cs="宋体"/>
                <w:kern w:val="0"/>
                <w:sz w:val="21"/>
                <w:szCs w:val="21"/>
                <w:lang w:bidi="ar"/>
              </w:rPr>
              <w:t>2次/年</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B9010C8">
            <w:pPr>
              <w:widowControl/>
              <w:jc w:val="center"/>
              <w:textAlignment w:val="center"/>
              <w:rPr>
                <w:rFonts w:hint="eastAsia" w:ascii="宋体" w:hAnsi="宋体" w:cs="宋体"/>
                <w:sz w:val="21"/>
                <w:szCs w:val="21"/>
                <w:lang w:bidi="ar"/>
              </w:rPr>
            </w:pPr>
          </w:p>
        </w:tc>
      </w:tr>
      <w:tr w14:paraId="32AB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517D9">
            <w:pPr>
              <w:widowControl/>
              <w:spacing w:line="48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bidi="ar"/>
              </w:rPr>
              <w:t>6</w:t>
            </w:r>
          </w:p>
        </w:tc>
        <w:tc>
          <w:tcPr>
            <w:tcW w:w="21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5C1C8D">
            <w:pPr>
              <w:widowControl/>
              <w:jc w:val="center"/>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color w:val="0D0D0D"/>
                <w:sz w:val="21"/>
                <w:szCs w:val="21"/>
                <w:lang w:val="en-US" w:eastAsia="zh-CN" w:bidi="ar"/>
              </w:rPr>
              <w:t>双能X射线骨密度仪</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773102">
            <w:pPr>
              <w:widowControl/>
              <w:jc w:val="center"/>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val="en-US" w:eastAsia="zh-CN" w:bidi="ar"/>
              </w:rPr>
              <w:t>1</w:t>
            </w:r>
            <w:r>
              <w:rPr>
                <w:rFonts w:hint="eastAsia" w:ascii="宋体" w:hAnsi="宋体" w:eastAsia="宋体"/>
                <w:kern w:val="2"/>
                <w:sz w:val="21"/>
                <w:szCs w:val="21"/>
                <w:lang w:val="en-US" w:eastAsia="zh-CN"/>
              </w:rPr>
              <w:t>台</w:t>
            </w:r>
          </w:p>
        </w:tc>
        <w:tc>
          <w:tcPr>
            <w:tcW w:w="13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BC2304">
            <w:pPr>
              <w:widowControl/>
              <w:jc w:val="center"/>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6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1ACF3E">
            <w:pPr>
              <w:widowControl/>
              <w:jc w:val="center"/>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599DB16">
            <w:pPr>
              <w:widowControl/>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theme="minorBidi"/>
                <w:kern w:val="2"/>
                <w:sz w:val="21"/>
                <w:szCs w:val="21"/>
                <w:lang w:val="en-US" w:eastAsia="zh-CN" w:bidi="ar"/>
              </w:rPr>
              <w:t>/</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7EFFA52">
            <w:pPr>
              <w:widowControl/>
              <w:jc w:val="center"/>
              <w:textAlignment w:val="center"/>
              <w:rPr>
                <w:rFonts w:hint="eastAsia" w:ascii="宋体" w:hAnsi="宋体" w:cstheme="minorBidi"/>
                <w:kern w:val="2"/>
                <w:sz w:val="21"/>
                <w:szCs w:val="21"/>
                <w:lang w:val="en-US" w:eastAsia="zh-CN" w:bidi="ar"/>
              </w:rPr>
            </w:pPr>
          </w:p>
        </w:tc>
      </w:tr>
    </w:tbl>
    <w:p w14:paraId="46C48AA4">
      <w:pPr>
        <w:pStyle w:val="19"/>
        <w:spacing w:line="360" w:lineRule="auto"/>
        <w:ind w:left="84" w:firstLine="0" w:firstLineChars="0"/>
        <w:jc w:val="both"/>
        <w:rPr>
          <w:rFonts w:hint="eastAsia" w:ascii="宋体" w:hAnsi="宋体" w:eastAsia="宋体"/>
          <w:b/>
          <w:color w:val="000000" w:themeColor="text1"/>
          <w:sz w:val="21"/>
          <w:szCs w:val="21"/>
        </w:rPr>
      </w:pPr>
    </w:p>
    <w:p w14:paraId="551DE98F">
      <w:pPr>
        <w:spacing w:line="360" w:lineRule="auto"/>
        <w:rPr>
          <w:rFonts w:ascii="宋体" w:hAnsi="宋体" w:cs="宋体"/>
          <w:b/>
          <w:bCs/>
          <w:color w:val="000000" w:themeColor="text1"/>
        </w:rPr>
      </w:pPr>
      <w:r>
        <w:rPr>
          <w:rFonts w:hint="eastAsia" w:ascii="宋体" w:hAnsi="宋体" w:cs="宋体"/>
          <w:b/>
          <w:bCs/>
          <w:color w:val="000000" w:themeColor="text1"/>
          <w:lang w:val="en-US" w:eastAsia="zh-CN"/>
        </w:rPr>
        <w:t>二、</w:t>
      </w:r>
      <w:r>
        <w:rPr>
          <w:rFonts w:hint="eastAsia" w:ascii="宋体" w:hAnsi="宋体" w:cs="宋体"/>
          <w:b/>
          <w:bCs/>
          <w:color w:val="000000" w:themeColor="text1"/>
        </w:rPr>
        <w:t>项目要求</w:t>
      </w:r>
    </w:p>
    <w:p w14:paraId="14F4EF91">
      <w:pPr>
        <w:pStyle w:val="29"/>
        <w:numPr>
          <w:ilvl w:val="0"/>
          <w:numId w:val="2"/>
        </w:numPr>
        <w:shd w:val="clear" w:color="auto" w:fill="FFFFFF"/>
        <w:spacing w:before="0" w:beforeAutospacing="0" w:after="0" w:afterAutospacing="0" w:line="360" w:lineRule="auto"/>
        <w:ind w:left="0" w:leftChars="0" w:firstLine="403" w:firstLineChars="0"/>
        <w:rPr>
          <w:rFonts w:hint="eastAsia" w:cs="Arial"/>
          <w:color w:val="000000"/>
          <w:sz w:val="21"/>
          <w:szCs w:val="21"/>
          <w:highlight w:val="none"/>
          <w:shd w:val="clear" w:color="auto" w:fill="FFFFFF"/>
        </w:rPr>
      </w:pPr>
      <w:r>
        <w:rPr>
          <w:rFonts w:hint="eastAsia" w:cs="Arial"/>
          <w:color w:val="000000"/>
          <w:sz w:val="21"/>
          <w:szCs w:val="21"/>
          <w:shd w:val="clear" w:color="auto" w:fill="FFFFFF"/>
        </w:rPr>
        <w:t>★</w:t>
      </w:r>
      <w:r>
        <w:rPr>
          <w:rFonts w:hint="eastAsia" w:cs="Arial"/>
          <w:color w:val="000000"/>
          <w:sz w:val="21"/>
          <w:szCs w:val="21"/>
          <w:highlight w:val="none"/>
          <w:shd w:val="clear" w:color="auto" w:fill="FFFFFF"/>
        </w:rPr>
        <w:t>根据</w:t>
      </w:r>
      <w:r>
        <w:rPr>
          <w:rFonts w:hint="eastAsia" w:cs="Arial"/>
          <w:color w:val="000000"/>
          <w:sz w:val="21"/>
          <w:szCs w:val="21"/>
          <w:highlight w:val="none"/>
          <w:shd w:val="clear" w:color="auto" w:fill="FFFFFF"/>
          <w:lang w:val="en-US" w:eastAsia="zh-CN"/>
        </w:rPr>
        <w:t>国家、省市、行业等相关</w:t>
      </w:r>
      <w:r>
        <w:rPr>
          <w:rFonts w:hint="eastAsia" w:cs="Arial"/>
          <w:color w:val="000000"/>
          <w:sz w:val="21"/>
          <w:szCs w:val="21"/>
          <w:highlight w:val="none"/>
          <w:shd w:val="clear" w:color="auto" w:fill="FFFFFF"/>
        </w:rPr>
        <w:t>法律法规</w:t>
      </w:r>
      <w:r>
        <w:rPr>
          <w:rFonts w:hint="eastAsia" w:cs="Arial"/>
          <w:color w:val="000000"/>
          <w:sz w:val="21"/>
          <w:szCs w:val="21"/>
          <w:highlight w:val="none"/>
          <w:shd w:val="clear" w:color="auto" w:fill="FFFFFF"/>
          <w:lang w:val="en-US" w:eastAsia="zh-CN"/>
        </w:rPr>
        <w:t>和标准规范</w:t>
      </w:r>
      <w:r>
        <w:rPr>
          <w:rFonts w:hint="eastAsia" w:cs="Arial"/>
          <w:color w:val="000000"/>
          <w:sz w:val="21"/>
          <w:szCs w:val="21"/>
          <w:highlight w:val="none"/>
          <w:shd w:val="clear" w:color="auto" w:fill="FFFFFF"/>
        </w:rPr>
        <w:t>的要求，对所有放射设备</w:t>
      </w:r>
      <w:r>
        <w:rPr>
          <w:rFonts w:hint="eastAsia" w:cs="Arial"/>
          <w:color w:val="000000"/>
          <w:sz w:val="21"/>
          <w:szCs w:val="21"/>
          <w:highlight w:val="none"/>
          <w:shd w:val="clear" w:color="auto" w:fill="FFFFFF"/>
          <w:lang w:val="en-US" w:eastAsia="zh-CN"/>
        </w:rPr>
        <w:t>进行</w:t>
      </w:r>
      <w:r>
        <w:rPr>
          <w:rFonts w:hint="eastAsia" w:cs="Arial"/>
          <w:color w:val="000000"/>
          <w:sz w:val="21"/>
          <w:szCs w:val="21"/>
          <w:highlight w:val="none"/>
          <w:shd w:val="clear" w:color="auto" w:fill="FFFFFF"/>
        </w:rPr>
        <w:t>辐射环境检测</w:t>
      </w:r>
      <w:r>
        <w:rPr>
          <w:rFonts w:hint="eastAsia" w:cs="Arial"/>
          <w:color w:val="000000"/>
          <w:sz w:val="21"/>
          <w:szCs w:val="21"/>
          <w:highlight w:val="none"/>
          <w:shd w:val="clear" w:color="auto" w:fill="FFFFFF"/>
          <w:lang w:eastAsia="zh-CN"/>
        </w:rPr>
        <w:t>、</w:t>
      </w:r>
      <w:r>
        <w:rPr>
          <w:rFonts w:hint="eastAsia" w:cs="Arial"/>
          <w:color w:val="000000"/>
          <w:sz w:val="21"/>
          <w:szCs w:val="21"/>
          <w:highlight w:val="none"/>
          <w:shd w:val="clear" w:color="auto" w:fill="FFFFFF"/>
        </w:rPr>
        <w:t>质量控制和工作场所防护检测</w:t>
      </w:r>
      <w:r>
        <w:rPr>
          <w:rFonts w:hint="eastAsia" w:cs="Arial"/>
          <w:color w:val="000000"/>
          <w:sz w:val="21"/>
          <w:szCs w:val="21"/>
          <w:highlight w:val="none"/>
          <w:shd w:val="clear" w:color="auto" w:fill="FFFFFF"/>
          <w:lang w:eastAsia="zh-CN"/>
        </w:rPr>
        <w:t>、</w:t>
      </w:r>
      <w:r>
        <w:rPr>
          <w:rFonts w:hint="eastAsia" w:cs="Arial"/>
          <w:color w:val="000000"/>
          <w:sz w:val="21"/>
          <w:szCs w:val="21"/>
          <w:highlight w:val="none"/>
          <w:shd w:val="clear" w:color="auto" w:fill="FFFFFF"/>
        </w:rPr>
        <w:t>稳定性检测等，并出具符合标准规范要求的检测报告。</w:t>
      </w:r>
    </w:p>
    <w:p w14:paraId="2BF93C7F">
      <w:pPr>
        <w:pStyle w:val="29"/>
        <w:numPr>
          <w:ilvl w:val="0"/>
          <w:numId w:val="2"/>
        </w:numPr>
        <w:shd w:val="clear" w:color="auto" w:fill="FFFFFF"/>
        <w:spacing w:before="0" w:beforeAutospacing="0" w:after="0" w:afterAutospacing="0" w:line="360" w:lineRule="auto"/>
        <w:ind w:left="0" w:leftChars="0" w:firstLine="403" w:firstLineChars="0"/>
        <w:rPr>
          <w:rFonts w:hint="eastAsia" w:cs="Arial"/>
          <w:color w:val="000000"/>
          <w:sz w:val="21"/>
          <w:szCs w:val="21"/>
          <w:highlight w:val="none"/>
          <w:shd w:val="clear" w:color="auto" w:fill="FFFFFF"/>
        </w:rPr>
      </w:pPr>
      <w:r>
        <w:rPr>
          <w:rFonts w:hint="eastAsia" w:cs="Arial"/>
          <w:color w:val="000000"/>
          <w:sz w:val="21"/>
          <w:szCs w:val="21"/>
          <w:highlight w:val="none"/>
          <w:shd w:val="clear" w:color="auto" w:fill="FFFFFF"/>
        </w:rPr>
        <w:t>★在每台设备</w:t>
      </w:r>
      <w:r>
        <w:rPr>
          <w:rFonts w:hint="eastAsia" w:cs="Arial"/>
          <w:color w:val="000000"/>
          <w:sz w:val="21"/>
          <w:szCs w:val="21"/>
          <w:highlight w:val="none"/>
          <w:shd w:val="clear" w:color="auto" w:fill="FFFFFF"/>
          <w:lang w:val="en-US" w:eastAsia="zh-CN"/>
        </w:rPr>
        <w:t>检测</w:t>
      </w:r>
      <w:r>
        <w:rPr>
          <w:rFonts w:hint="eastAsia" w:cs="Arial"/>
          <w:color w:val="000000"/>
          <w:sz w:val="21"/>
          <w:szCs w:val="21"/>
          <w:highlight w:val="none"/>
          <w:shd w:val="clear" w:color="auto" w:fill="FFFFFF"/>
        </w:rPr>
        <w:t>有效日期</w:t>
      </w:r>
      <w:r>
        <w:rPr>
          <w:rFonts w:hint="eastAsia" w:cs="Arial"/>
          <w:color w:val="000000"/>
          <w:sz w:val="21"/>
          <w:szCs w:val="21"/>
          <w:highlight w:val="none"/>
          <w:shd w:val="clear" w:color="auto" w:fill="FFFFFF"/>
          <w:lang w:val="en-US" w:eastAsia="zh-CN"/>
        </w:rPr>
        <w:t>前</w:t>
      </w:r>
      <w:r>
        <w:rPr>
          <w:rFonts w:hint="eastAsia" w:cs="Arial"/>
          <w:color w:val="000000"/>
          <w:sz w:val="21"/>
          <w:szCs w:val="21"/>
          <w:highlight w:val="none"/>
          <w:shd w:val="clear" w:color="auto" w:fill="FFFFFF"/>
        </w:rPr>
        <w:t>完成</w:t>
      </w:r>
      <w:r>
        <w:rPr>
          <w:rFonts w:hint="eastAsia" w:cs="Arial"/>
          <w:color w:val="000000"/>
          <w:sz w:val="21"/>
          <w:szCs w:val="21"/>
          <w:highlight w:val="none"/>
          <w:shd w:val="clear" w:color="auto" w:fill="FFFFFF"/>
          <w:lang w:val="en-US" w:eastAsia="zh-CN"/>
        </w:rPr>
        <w:t>相关</w:t>
      </w:r>
      <w:r>
        <w:rPr>
          <w:rFonts w:hint="eastAsia" w:cs="Arial"/>
          <w:color w:val="000000"/>
          <w:sz w:val="21"/>
          <w:szCs w:val="21"/>
          <w:highlight w:val="none"/>
          <w:shd w:val="clear" w:color="auto" w:fill="FFFFFF"/>
        </w:rPr>
        <w:t>检测，若检测不合格提供整改意见，并在整改完成后提供免费复测，</w:t>
      </w:r>
      <w:r>
        <w:rPr>
          <w:rFonts w:hint="eastAsia" w:cs="Arial"/>
          <w:color w:val="000000"/>
          <w:sz w:val="21"/>
          <w:szCs w:val="21"/>
          <w:highlight w:val="none"/>
          <w:shd w:val="clear" w:color="auto" w:fill="FFFFFF"/>
          <w:lang w:val="en-US" w:eastAsia="zh-CN"/>
        </w:rPr>
        <w:t>直至</w:t>
      </w:r>
      <w:r>
        <w:rPr>
          <w:rFonts w:hint="eastAsia" w:cs="Arial"/>
          <w:color w:val="000000"/>
          <w:sz w:val="21"/>
          <w:szCs w:val="21"/>
          <w:highlight w:val="none"/>
          <w:shd w:val="clear" w:color="auto" w:fill="FFFFFF"/>
        </w:rPr>
        <w:t>检测合格。</w:t>
      </w:r>
    </w:p>
    <w:p w14:paraId="6982842C">
      <w:pPr>
        <w:pStyle w:val="29"/>
        <w:numPr>
          <w:ilvl w:val="0"/>
          <w:numId w:val="2"/>
        </w:numPr>
        <w:shd w:val="clear" w:color="auto" w:fill="FFFFFF"/>
        <w:spacing w:before="0" w:beforeAutospacing="0" w:after="0" w:afterAutospacing="0" w:line="360" w:lineRule="auto"/>
        <w:ind w:left="0" w:leftChars="0" w:firstLine="403" w:firstLineChars="0"/>
        <w:rPr>
          <w:rFonts w:hint="eastAsia" w:cs="Arial"/>
          <w:color w:val="000000"/>
          <w:sz w:val="21"/>
          <w:szCs w:val="21"/>
          <w:highlight w:val="none"/>
          <w:shd w:val="clear" w:color="auto" w:fill="FFFFFF"/>
        </w:rPr>
      </w:pPr>
      <w:r>
        <w:rPr>
          <w:rFonts w:hint="eastAsia" w:cs="Arial"/>
          <w:color w:val="000000"/>
          <w:sz w:val="21"/>
          <w:szCs w:val="21"/>
          <w:highlight w:val="none"/>
          <w:shd w:val="clear" w:color="auto" w:fill="FFFFFF"/>
        </w:rPr>
        <w:t>★</w:t>
      </w:r>
      <w:r>
        <w:rPr>
          <w:rFonts w:hint="eastAsia" w:cs="Arial"/>
          <w:color w:val="000000"/>
          <w:sz w:val="21"/>
          <w:szCs w:val="21"/>
          <w:highlight w:val="none"/>
          <w:shd w:val="clear" w:color="auto" w:fill="FFFFFF"/>
          <w:lang w:val="en-US" w:eastAsia="zh-CN"/>
        </w:rPr>
        <w:t>检测服务期内，</w:t>
      </w:r>
      <w:r>
        <w:rPr>
          <w:rFonts w:hint="eastAsia" w:cs="Arial"/>
          <w:color w:val="000000"/>
          <w:sz w:val="21"/>
          <w:szCs w:val="21"/>
          <w:highlight w:val="none"/>
          <w:shd w:val="clear" w:color="auto" w:fill="FFFFFF"/>
        </w:rPr>
        <w:t>若</w:t>
      </w:r>
      <w:r>
        <w:rPr>
          <w:rFonts w:hint="eastAsia" w:cs="Arial"/>
          <w:color w:val="000000"/>
          <w:sz w:val="21"/>
          <w:szCs w:val="21"/>
          <w:highlight w:val="none"/>
          <w:shd w:val="clear" w:color="auto" w:fill="FFFFFF"/>
          <w:lang w:val="en-US" w:eastAsia="zh-CN"/>
        </w:rPr>
        <w:t>采购</w:t>
      </w:r>
      <w:r>
        <w:rPr>
          <w:rFonts w:hint="eastAsia" w:cs="Arial"/>
          <w:color w:val="000000"/>
          <w:sz w:val="21"/>
          <w:szCs w:val="21"/>
          <w:highlight w:val="none"/>
          <w:shd w:val="clear" w:color="auto" w:fill="FFFFFF"/>
        </w:rPr>
        <w:t>人的设备遇突发故障进行维修，需要</w:t>
      </w:r>
      <w:r>
        <w:rPr>
          <w:rFonts w:hint="eastAsia" w:cs="Arial"/>
          <w:color w:val="000000"/>
          <w:sz w:val="21"/>
          <w:szCs w:val="21"/>
          <w:highlight w:val="none"/>
          <w:shd w:val="clear" w:color="auto" w:fill="FFFFFF"/>
          <w:lang w:val="en-US" w:eastAsia="zh-CN"/>
        </w:rPr>
        <w:t>重新</w:t>
      </w:r>
      <w:r>
        <w:rPr>
          <w:rFonts w:hint="eastAsia" w:cs="Arial"/>
          <w:color w:val="000000"/>
          <w:sz w:val="21"/>
          <w:szCs w:val="21"/>
          <w:highlight w:val="none"/>
          <w:shd w:val="clear" w:color="auto" w:fill="FFFFFF"/>
        </w:rPr>
        <w:t>进行检测，不论该设备是否已经完成年度检测，中标人需无条件提供检测服务，并出具检测报告。</w:t>
      </w:r>
    </w:p>
    <w:p w14:paraId="6D48B443">
      <w:pPr>
        <w:pStyle w:val="29"/>
        <w:numPr>
          <w:ilvl w:val="0"/>
          <w:numId w:val="2"/>
        </w:numPr>
        <w:shd w:val="clear" w:color="auto" w:fill="FFFFFF"/>
        <w:spacing w:before="0" w:beforeAutospacing="0" w:after="0" w:afterAutospacing="0" w:line="360" w:lineRule="auto"/>
        <w:ind w:left="0" w:leftChars="0" w:firstLine="403" w:firstLineChars="0"/>
        <w:rPr>
          <w:rFonts w:hint="eastAsia" w:cs="Arial"/>
          <w:color w:val="000000"/>
          <w:sz w:val="21"/>
          <w:szCs w:val="21"/>
          <w:highlight w:val="none"/>
          <w:shd w:val="clear" w:color="auto" w:fill="FFFFFF"/>
        </w:rPr>
      </w:pPr>
      <w:r>
        <w:rPr>
          <w:rFonts w:hint="eastAsia" w:cs="Arial"/>
          <w:color w:val="000000"/>
          <w:sz w:val="21"/>
          <w:szCs w:val="21"/>
          <w:shd w:val="clear" w:color="auto" w:fill="FFFFFF"/>
        </w:rPr>
        <w:t>★</w:t>
      </w:r>
      <w:r>
        <w:rPr>
          <w:rFonts w:hint="eastAsia" w:cs="Arial"/>
          <w:color w:val="000000"/>
          <w:sz w:val="21"/>
          <w:szCs w:val="21"/>
          <w:highlight w:val="none"/>
          <w:shd w:val="clear" w:color="auto" w:fill="FFFFFF"/>
          <w:lang w:val="en-US" w:eastAsia="zh-CN"/>
        </w:rPr>
        <w:t>检测服务期内，</w:t>
      </w:r>
      <w:r>
        <w:rPr>
          <w:rFonts w:hint="eastAsia" w:cs="Arial"/>
          <w:color w:val="000000"/>
          <w:sz w:val="21"/>
          <w:szCs w:val="21"/>
          <w:shd w:val="clear" w:color="auto" w:fill="FFFFFF"/>
        </w:rPr>
        <w:t>如医院对检测结果提出质疑，中标人需无条件进行再次检测</w:t>
      </w:r>
      <w:r>
        <w:rPr>
          <w:rFonts w:hint="eastAsia" w:cs="Arial"/>
          <w:color w:val="000000"/>
          <w:sz w:val="21"/>
          <w:szCs w:val="21"/>
          <w:highlight w:val="none"/>
          <w:shd w:val="clear" w:color="auto" w:fill="FFFFFF"/>
        </w:rPr>
        <w:t>，并出具检测报告。如有</w:t>
      </w:r>
      <w:r>
        <w:rPr>
          <w:rFonts w:hint="eastAsia" w:cs="仿宋"/>
          <w:sz w:val="21"/>
          <w:szCs w:val="21"/>
          <w:highlight w:val="none"/>
        </w:rPr>
        <w:t>行政主管部门要求临时</w:t>
      </w:r>
      <w:r>
        <w:rPr>
          <w:rFonts w:hint="eastAsia" w:cs="仿宋"/>
          <w:sz w:val="21"/>
          <w:szCs w:val="21"/>
          <w:highlight w:val="none"/>
          <w:lang w:val="en-US" w:eastAsia="zh-CN"/>
        </w:rPr>
        <w:t>对放射设备进行</w:t>
      </w:r>
      <w:r>
        <w:rPr>
          <w:rFonts w:hint="eastAsia" w:cs="仿宋"/>
          <w:sz w:val="21"/>
          <w:szCs w:val="21"/>
          <w:highlight w:val="none"/>
        </w:rPr>
        <w:t>检测</w:t>
      </w:r>
      <w:r>
        <w:rPr>
          <w:rFonts w:hint="eastAsia" w:cs="Arial"/>
          <w:color w:val="000000"/>
          <w:sz w:val="21"/>
          <w:szCs w:val="21"/>
          <w:highlight w:val="none"/>
          <w:shd w:val="clear" w:color="auto" w:fill="FFFFFF"/>
        </w:rPr>
        <w:t>，中标人需无条件进行检测，并出具检测报告。</w:t>
      </w:r>
    </w:p>
    <w:p w14:paraId="6FACF894">
      <w:pPr>
        <w:pStyle w:val="29"/>
        <w:numPr>
          <w:ilvl w:val="0"/>
          <w:numId w:val="2"/>
        </w:numPr>
        <w:shd w:val="clear" w:color="auto" w:fill="FFFFFF"/>
        <w:spacing w:before="0" w:beforeAutospacing="0" w:after="0" w:afterAutospacing="0" w:line="360" w:lineRule="auto"/>
        <w:ind w:left="0" w:leftChars="0" w:firstLine="403" w:firstLineChars="0"/>
        <w:rPr>
          <w:rFonts w:hint="eastAsia" w:eastAsia="宋体" w:cs="Arial"/>
          <w:color w:val="000000"/>
          <w:sz w:val="21"/>
          <w:szCs w:val="21"/>
          <w:shd w:val="clear" w:color="auto" w:fill="FFFFFF"/>
          <w:lang w:eastAsia="zh-CN"/>
        </w:rPr>
      </w:pPr>
      <w:r>
        <w:rPr>
          <w:rFonts w:hint="eastAsia" w:cs="Arial"/>
          <w:color w:val="000000"/>
          <w:sz w:val="21"/>
          <w:szCs w:val="21"/>
          <w:shd w:val="clear" w:color="auto" w:fill="FFFFFF"/>
        </w:rPr>
        <w:t>★在</w:t>
      </w:r>
      <w:r>
        <w:rPr>
          <w:rFonts w:hint="eastAsia" w:cs="Arial"/>
          <w:color w:val="000000"/>
          <w:sz w:val="21"/>
          <w:szCs w:val="21"/>
          <w:shd w:val="clear" w:color="auto" w:fill="FFFFFF"/>
          <w:lang w:val="en-US" w:eastAsia="zh-CN"/>
        </w:rPr>
        <w:t>检测服务期内，</w:t>
      </w:r>
      <w:r>
        <w:rPr>
          <w:rFonts w:hint="eastAsia" w:cs="Arial"/>
          <w:color w:val="000000"/>
          <w:sz w:val="21"/>
          <w:szCs w:val="21"/>
          <w:shd w:val="clear" w:color="auto" w:fill="FFFFFF"/>
        </w:rPr>
        <w:t>中标人应</w:t>
      </w:r>
      <w:r>
        <w:rPr>
          <w:rFonts w:hint="eastAsia" w:cs="Arial"/>
          <w:color w:val="000000"/>
          <w:sz w:val="21"/>
          <w:szCs w:val="21"/>
          <w:shd w:val="clear" w:color="auto" w:fill="FFFFFF"/>
          <w:lang w:val="en-US" w:eastAsia="zh-CN"/>
        </w:rPr>
        <w:t>免费</w:t>
      </w:r>
      <w:r>
        <w:rPr>
          <w:rFonts w:hint="eastAsia" w:cs="Arial"/>
          <w:color w:val="000000"/>
          <w:sz w:val="21"/>
          <w:szCs w:val="21"/>
          <w:shd w:val="clear" w:color="auto" w:fill="FFFFFF"/>
        </w:rPr>
        <w:t>提供</w:t>
      </w:r>
      <w:r>
        <w:rPr>
          <w:rFonts w:hint="eastAsia" w:cs="Arial"/>
          <w:color w:val="000000"/>
          <w:sz w:val="21"/>
          <w:szCs w:val="21"/>
          <w:shd w:val="clear" w:color="auto" w:fill="FFFFFF"/>
          <w:lang w:val="en-US" w:eastAsia="zh-CN"/>
        </w:rPr>
        <w:t>无限次检测</w:t>
      </w:r>
      <w:r>
        <w:rPr>
          <w:rFonts w:hint="eastAsia" w:cs="Arial"/>
          <w:color w:val="000000"/>
          <w:sz w:val="21"/>
          <w:szCs w:val="21"/>
          <w:shd w:val="clear" w:color="auto" w:fill="FFFFFF"/>
        </w:rPr>
        <w:t>指导和咨询</w:t>
      </w:r>
      <w:r>
        <w:rPr>
          <w:rFonts w:hint="eastAsia" w:cs="Arial"/>
          <w:color w:val="000000"/>
          <w:sz w:val="21"/>
          <w:szCs w:val="21"/>
          <w:shd w:val="clear" w:color="auto" w:fill="FFFFFF"/>
          <w:lang w:val="en-US" w:eastAsia="zh-CN"/>
        </w:rPr>
        <w:t>服务，并</w:t>
      </w:r>
      <w:r>
        <w:rPr>
          <w:rFonts w:hint="eastAsia" w:cs="Arial"/>
          <w:color w:val="000000"/>
          <w:sz w:val="21"/>
          <w:szCs w:val="21"/>
          <w:shd w:val="clear" w:color="auto" w:fill="FFFFFF"/>
        </w:rPr>
        <w:t>指导</w:t>
      </w:r>
      <w:r>
        <w:rPr>
          <w:rFonts w:hint="eastAsia" w:cs="Arial"/>
          <w:color w:val="000000"/>
          <w:sz w:val="21"/>
          <w:szCs w:val="21"/>
          <w:shd w:val="clear" w:color="auto" w:fill="FFFFFF"/>
          <w:lang w:eastAsia="zh-CN"/>
        </w:rPr>
        <w:t>采购人</w:t>
      </w:r>
      <w:r>
        <w:rPr>
          <w:rFonts w:hint="eastAsia" w:cs="Arial"/>
          <w:color w:val="000000"/>
          <w:sz w:val="21"/>
          <w:szCs w:val="21"/>
          <w:shd w:val="clear" w:color="auto" w:fill="FFFFFF"/>
        </w:rPr>
        <w:t>的操作人员对CT设备进行每月一次通用项稳定性检测</w:t>
      </w:r>
      <w:r>
        <w:rPr>
          <w:rFonts w:hint="eastAsia" w:cs="Arial"/>
          <w:color w:val="000000"/>
          <w:sz w:val="21"/>
          <w:szCs w:val="21"/>
          <w:shd w:val="clear" w:color="auto" w:fill="FFFFFF"/>
          <w:lang w:eastAsia="zh-CN"/>
        </w:rPr>
        <w:t>。</w:t>
      </w:r>
    </w:p>
    <w:p w14:paraId="629B05EE">
      <w:pPr>
        <w:pStyle w:val="29"/>
        <w:numPr>
          <w:ilvl w:val="0"/>
          <w:numId w:val="2"/>
        </w:numPr>
        <w:shd w:val="clear" w:color="auto" w:fill="FFFFFF"/>
        <w:spacing w:before="0" w:beforeAutospacing="0" w:after="0" w:afterAutospacing="0" w:line="360" w:lineRule="auto"/>
        <w:ind w:left="0" w:leftChars="0" w:firstLine="403" w:firstLineChars="0"/>
        <w:rPr>
          <w:rFonts w:hint="eastAsia" w:cs="Arial"/>
          <w:color w:val="000000"/>
          <w:sz w:val="21"/>
          <w:szCs w:val="21"/>
          <w:shd w:val="clear" w:color="auto" w:fill="FFFFFF"/>
        </w:rPr>
      </w:pPr>
      <w:r>
        <w:rPr>
          <w:rFonts w:hint="eastAsia" w:cs="Arial"/>
          <w:color w:val="000000"/>
          <w:sz w:val="21"/>
          <w:szCs w:val="21"/>
          <w:shd w:val="clear" w:color="auto" w:fill="FFFFFF"/>
        </w:rPr>
        <w:t>中标人用于检测的仪器设备应在有效的检定/校准期内，精度需满足相关要求，检测设备的</w:t>
      </w:r>
      <w:r>
        <w:rPr>
          <w:rFonts w:hint="eastAsia" w:cs="Arial"/>
          <w:color w:val="000000"/>
          <w:sz w:val="21"/>
          <w:szCs w:val="21"/>
          <w:shd w:val="clear" w:color="auto" w:fill="FFFFFF"/>
          <w:lang w:val="en-US" w:eastAsia="zh-CN"/>
        </w:rPr>
        <w:t>性能和</w:t>
      </w:r>
      <w:r>
        <w:rPr>
          <w:rFonts w:hint="eastAsia" w:cs="Arial"/>
          <w:color w:val="000000"/>
          <w:sz w:val="21"/>
          <w:szCs w:val="21"/>
          <w:shd w:val="clear" w:color="auto" w:fill="FFFFFF"/>
        </w:rPr>
        <w:t>状态应能满足检测的要求。</w:t>
      </w:r>
    </w:p>
    <w:p w14:paraId="163CB4DC">
      <w:pPr>
        <w:pStyle w:val="29"/>
        <w:numPr>
          <w:ilvl w:val="0"/>
          <w:numId w:val="2"/>
        </w:numPr>
        <w:shd w:val="clear" w:color="auto" w:fill="FFFFFF"/>
        <w:spacing w:before="0" w:beforeAutospacing="0" w:after="0" w:afterAutospacing="0" w:line="360" w:lineRule="auto"/>
        <w:ind w:left="0" w:leftChars="0" w:firstLine="403" w:firstLineChars="0"/>
        <w:rPr>
          <w:rFonts w:hint="eastAsia" w:cs="Arial"/>
          <w:color w:val="000000"/>
          <w:sz w:val="21"/>
          <w:szCs w:val="21"/>
          <w:shd w:val="clear" w:color="auto" w:fill="FFFFFF"/>
        </w:rPr>
      </w:pPr>
      <w:r>
        <w:rPr>
          <w:rFonts w:hint="eastAsia" w:cs="Arial"/>
          <w:color w:val="000000"/>
          <w:sz w:val="21"/>
          <w:szCs w:val="21"/>
          <w:shd w:val="clear" w:color="auto" w:fill="FFFFFF"/>
        </w:rPr>
        <w:t>设备检测完毕后，中标人及时交付检测报告及相关资料，报告和资料须符合完整性、正确性及有效性。如检测报告出现遗漏或错误</w:t>
      </w:r>
      <w:r>
        <w:rPr>
          <w:rFonts w:hint="eastAsia" w:cs="Arial"/>
          <w:color w:val="000000"/>
          <w:sz w:val="21"/>
          <w:szCs w:val="21"/>
          <w:shd w:val="clear" w:color="auto" w:fill="FFFFFF"/>
          <w:lang w:eastAsia="zh-CN"/>
        </w:rPr>
        <w:t>，</w:t>
      </w:r>
      <w:r>
        <w:rPr>
          <w:rFonts w:hint="eastAsia" w:cs="Arial"/>
          <w:color w:val="000000"/>
          <w:sz w:val="21"/>
          <w:szCs w:val="21"/>
          <w:shd w:val="clear" w:color="auto" w:fill="FFFFFF"/>
        </w:rPr>
        <w:t>由中标人负责。</w:t>
      </w:r>
    </w:p>
    <w:p w14:paraId="35ACEED7">
      <w:pPr>
        <w:pStyle w:val="29"/>
        <w:numPr>
          <w:ilvl w:val="0"/>
          <w:numId w:val="2"/>
        </w:numPr>
        <w:shd w:val="clear" w:color="auto" w:fill="FFFFFF"/>
        <w:spacing w:before="0" w:beforeAutospacing="0" w:after="0" w:afterAutospacing="0" w:line="360" w:lineRule="auto"/>
        <w:ind w:left="0" w:leftChars="0" w:firstLine="403" w:firstLineChars="0"/>
        <w:rPr>
          <w:rFonts w:hint="eastAsia" w:cs="Arial"/>
          <w:color w:val="000000"/>
          <w:sz w:val="21"/>
          <w:szCs w:val="21"/>
          <w:shd w:val="clear" w:color="auto" w:fill="FFFFFF"/>
        </w:rPr>
      </w:pPr>
      <w:r>
        <w:rPr>
          <w:rFonts w:hint="eastAsia" w:cs="Arial"/>
          <w:color w:val="000000"/>
          <w:sz w:val="21"/>
          <w:szCs w:val="21"/>
          <w:shd w:val="clear" w:color="auto" w:fill="FFFFFF"/>
        </w:rPr>
        <w:t>如中标人不能按期完成设备检测，造成设备年检过期</w:t>
      </w:r>
      <w:r>
        <w:rPr>
          <w:rFonts w:hint="eastAsia" w:cs="Arial"/>
          <w:color w:val="000000"/>
          <w:sz w:val="21"/>
          <w:szCs w:val="21"/>
          <w:shd w:val="clear" w:color="auto" w:fill="FFFFFF"/>
          <w:lang w:val="en-US" w:eastAsia="zh-CN"/>
        </w:rPr>
        <w:t>的</w:t>
      </w:r>
      <w:r>
        <w:rPr>
          <w:rFonts w:hint="eastAsia" w:cs="Arial"/>
          <w:color w:val="000000"/>
          <w:sz w:val="21"/>
          <w:szCs w:val="21"/>
          <w:shd w:val="clear" w:color="auto" w:fill="FFFFFF"/>
        </w:rPr>
        <w:t>，一切费用或造成负面影响的由中标人负责。</w:t>
      </w:r>
    </w:p>
    <w:p w14:paraId="7F4C1FDA">
      <w:pPr>
        <w:pStyle w:val="29"/>
        <w:numPr>
          <w:ilvl w:val="0"/>
          <w:numId w:val="2"/>
        </w:numPr>
        <w:shd w:val="clear" w:color="auto" w:fill="FFFFFF"/>
        <w:spacing w:before="0" w:beforeAutospacing="0" w:after="0" w:afterAutospacing="0" w:line="360" w:lineRule="auto"/>
        <w:ind w:left="0" w:leftChars="0" w:firstLine="403" w:firstLineChars="0"/>
        <w:rPr>
          <w:rFonts w:cs="Arial"/>
          <w:color w:val="000000"/>
          <w:sz w:val="21"/>
          <w:szCs w:val="21"/>
        </w:rPr>
      </w:pPr>
      <w:r>
        <w:rPr>
          <w:rFonts w:hint="eastAsia" w:cs="Arial"/>
          <w:color w:val="000000"/>
          <w:sz w:val="21"/>
          <w:szCs w:val="21"/>
          <w:shd w:val="clear" w:color="auto" w:fill="FFFFFF"/>
        </w:rPr>
        <w:t>本项目检测服务费采用包干制，投标报价应包括检测服务成本、各种税费、管理费，以及伴随服务/售后服务费等为完成招标文件规定的工作内容所涉及到的一切相关费用，投标人中标后不得以任何理由进行调整，费用自行考虑均包含在投标报价中，相关费用如缺项，视为让利。</w:t>
      </w:r>
    </w:p>
    <w:p w14:paraId="476312E3">
      <w:pPr>
        <w:pStyle w:val="29"/>
        <w:numPr>
          <w:ilvl w:val="0"/>
          <w:numId w:val="2"/>
        </w:numPr>
        <w:shd w:val="clear" w:color="auto" w:fill="FFFFFF"/>
        <w:spacing w:before="0" w:beforeAutospacing="0" w:after="0" w:afterAutospacing="0" w:line="360" w:lineRule="auto"/>
        <w:ind w:left="0" w:leftChars="0" w:firstLine="403" w:firstLineChars="0"/>
        <w:rPr>
          <w:rFonts w:hint="eastAsia" w:cs="Arial"/>
          <w:color w:val="000000"/>
          <w:sz w:val="21"/>
          <w:szCs w:val="21"/>
          <w:shd w:val="clear" w:color="auto" w:fill="FFFFFF"/>
        </w:rPr>
      </w:pPr>
      <w:r>
        <w:rPr>
          <w:rFonts w:hint="eastAsia" w:cs="Arial"/>
          <w:color w:val="000000"/>
          <w:sz w:val="21"/>
          <w:szCs w:val="21"/>
          <w:shd w:val="clear" w:color="auto" w:fill="FFFFFF"/>
        </w:rPr>
        <w:t>★付款方式：</w:t>
      </w:r>
      <w:r>
        <w:rPr>
          <w:rFonts w:hint="eastAsia" w:cs="Arial"/>
          <w:color w:val="000000"/>
          <w:sz w:val="21"/>
          <w:szCs w:val="21"/>
          <w:shd w:val="clear" w:color="auto" w:fill="FFFFFF"/>
          <w:lang w:val="en-US" w:eastAsia="zh-CN"/>
        </w:rPr>
        <w:t>检测费</w:t>
      </w:r>
      <w:r>
        <w:rPr>
          <w:rFonts w:hint="eastAsia"/>
          <w:sz w:val="21"/>
          <w:szCs w:val="21"/>
        </w:rPr>
        <w:t>每年支付一次。每年全部项目检测完成后，中标人应及时将检测证书（报告）和当年的发票交付</w:t>
      </w:r>
      <w:r>
        <w:rPr>
          <w:rFonts w:hint="eastAsia"/>
          <w:sz w:val="21"/>
          <w:szCs w:val="21"/>
          <w:lang w:eastAsia="zh-CN"/>
        </w:rPr>
        <w:t>采购人</w:t>
      </w:r>
      <w:r>
        <w:rPr>
          <w:rFonts w:hint="eastAsia"/>
          <w:sz w:val="21"/>
          <w:szCs w:val="21"/>
        </w:rPr>
        <w:t>，</w:t>
      </w:r>
      <w:r>
        <w:rPr>
          <w:rFonts w:hint="eastAsia"/>
          <w:sz w:val="21"/>
          <w:szCs w:val="21"/>
          <w:lang w:eastAsia="zh-CN"/>
        </w:rPr>
        <w:t>采购人</w:t>
      </w:r>
      <w:r>
        <w:rPr>
          <w:rFonts w:hint="eastAsia"/>
          <w:sz w:val="21"/>
          <w:szCs w:val="21"/>
        </w:rPr>
        <w:t>收到后在3个月内支付该年度检测费用。</w:t>
      </w:r>
    </w:p>
    <w:p w14:paraId="13CA0AB4">
      <w:pPr>
        <w:pStyle w:val="29"/>
        <w:numPr>
          <w:ilvl w:val="0"/>
          <w:numId w:val="2"/>
        </w:numPr>
        <w:shd w:val="clear" w:color="auto" w:fill="FFFFFF"/>
        <w:spacing w:before="0" w:beforeAutospacing="0" w:after="0" w:afterAutospacing="0" w:line="360" w:lineRule="auto"/>
        <w:ind w:left="0" w:leftChars="0" w:firstLine="403" w:firstLineChars="0"/>
        <w:rPr>
          <w:rFonts w:hint="eastAsia" w:cs="Arial"/>
          <w:color w:val="000000"/>
          <w:sz w:val="21"/>
          <w:szCs w:val="21"/>
          <w:highlight w:val="none"/>
          <w:shd w:val="clear" w:color="auto" w:fill="FFFFFF"/>
        </w:rPr>
      </w:pPr>
      <w:r>
        <w:rPr>
          <w:rFonts w:hint="eastAsia" w:cs="Arial"/>
          <w:color w:val="000000"/>
          <w:sz w:val="21"/>
          <w:szCs w:val="21"/>
          <w:highlight w:val="none"/>
          <w:shd w:val="clear" w:color="auto" w:fill="FFFFFF"/>
        </w:rPr>
        <w:t>中标人</w:t>
      </w:r>
      <w:r>
        <w:rPr>
          <w:rFonts w:hint="eastAsia" w:cs="Arial"/>
          <w:color w:val="000000"/>
          <w:sz w:val="21"/>
          <w:szCs w:val="21"/>
          <w:highlight w:val="none"/>
          <w:shd w:val="clear" w:color="auto" w:fill="FFFFFF"/>
          <w:lang w:val="en-US" w:eastAsia="zh-CN"/>
        </w:rPr>
        <w:t>现场</w:t>
      </w:r>
      <w:r>
        <w:rPr>
          <w:rFonts w:hint="eastAsia" w:cs="Arial"/>
          <w:color w:val="000000"/>
          <w:sz w:val="21"/>
          <w:szCs w:val="21"/>
          <w:highlight w:val="none"/>
          <w:shd w:val="clear" w:color="auto" w:fill="FFFFFF"/>
        </w:rPr>
        <w:t>检测</w:t>
      </w:r>
      <w:r>
        <w:rPr>
          <w:rFonts w:hint="eastAsia" w:cs="Arial"/>
          <w:color w:val="000000"/>
          <w:sz w:val="21"/>
          <w:szCs w:val="21"/>
          <w:highlight w:val="none"/>
          <w:shd w:val="clear" w:color="auto" w:fill="FFFFFF"/>
          <w:lang w:val="en-US" w:eastAsia="zh-CN"/>
        </w:rPr>
        <w:t>时</w:t>
      </w:r>
      <w:r>
        <w:rPr>
          <w:rFonts w:hint="eastAsia" w:cs="Arial"/>
          <w:color w:val="000000"/>
          <w:sz w:val="21"/>
          <w:szCs w:val="21"/>
          <w:highlight w:val="none"/>
          <w:shd w:val="clear" w:color="auto" w:fill="FFFFFF"/>
        </w:rPr>
        <w:t>，应遵守</w:t>
      </w:r>
      <w:r>
        <w:rPr>
          <w:rFonts w:hint="eastAsia" w:cs="Arial"/>
          <w:color w:val="000000"/>
          <w:sz w:val="21"/>
          <w:szCs w:val="21"/>
          <w:highlight w:val="none"/>
          <w:shd w:val="clear" w:color="auto" w:fill="FFFFFF"/>
          <w:lang w:eastAsia="zh-CN"/>
        </w:rPr>
        <w:t>采购人</w:t>
      </w:r>
      <w:r>
        <w:rPr>
          <w:rFonts w:hint="eastAsia" w:cs="Arial"/>
          <w:color w:val="000000"/>
          <w:sz w:val="21"/>
          <w:szCs w:val="21"/>
          <w:highlight w:val="none"/>
          <w:shd w:val="clear" w:color="auto" w:fill="FFFFFF"/>
        </w:rPr>
        <w:t>有关规章制度和安全操作规程</w:t>
      </w:r>
      <w:r>
        <w:rPr>
          <w:rFonts w:hint="eastAsia" w:cs="Arial"/>
          <w:color w:val="000000"/>
          <w:sz w:val="21"/>
          <w:szCs w:val="21"/>
          <w:highlight w:val="none"/>
          <w:shd w:val="clear" w:color="auto" w:fill="FFFFFF"/>
          <w:lang w:val="en-US" w:eastAsia="zh-CN"/>
        </w:rPr>
        <w:t>等</w:t>
      </w:r>
      <w:r>
        <w:rPr>
          <w:rFonts w:hint="eastAsia" w:cs="Arial"/>
          <w:color w:val="000000"/>
          <w:sz w:val="21"/>
          <w:szCs w:val="21"/>
          <w:highlight w:val="none"/>
          <w:shd w:val="clear" w:color="auto" w:fill="FFFFFF"/>
        </w:rPr>
        <w:t>。在</w:t>
      </w:r>
      <w:r>
        <w:rPr>
          <w:rFonts w:hint="eastAsia" w:cs="Arial"/>
          <w:color w:val="000000"/>
          <w:sz w:val="21"/>
          <w:szCs w:val="21"/>
          <w:highlight w:val="none"/>
          <w:shd w:val="clear" w:color="auto" w:fill="FFFFFF"/>
          <w:lang w:val="en-US" w:eastAsia="zh-CN"/>
        </w:rPr>
        <w:t>检测服务期内因中标人原因引发的</w:t>
      </w:r>
      <w:r>
        <w:rPr>
          <w:rFonts w:hint="eastAsia" w:cs="Arial"/>
          <w:color w:val="000000"/>
          <w:sz w:val="21"/>
          <w:szCs w:val="21"/>
          <w:highlight w:val="none"/>
          <w:shd w:val="clear" w:color="auto" w:fill="FFFFFF"/>
        </w:rPr>
        <w:t>一切安全责任事故及造成第三者伤害责任，均由中标人承担。</w:t>
      </w:r>
    </w:p>
    <w:p w14:paraId="0F077CB2">
      <w:pPr>
        <w:pStyle w:val="29"/>
        <w:numPr>
          <w:ilvl w:val="0"/>
          <w:numId w:val="2"/>
        </w:numPr>
        <w:shd w:val="clear" w:color="auto" w:fill="FFFFFF"/>
        <w:spacing w:before="0" w:beforeAutospacing="0" w:after="0" w:afterAutospacing="0" w:line="360" w:lineRule="auto"/>
        <w:ind w:left="0" w:leftChars="0" w:firstLine="403" w:firstLineChars="0"/>
        <w:rPr>
          <w:rFonts w:cs="Arial"/>
          <w:color w:val="000000"/>
          <w:sz w:val="21"/>
          <w:szCs w:val="21"/>
          <w:highlight w:val="none"/>
          <w:shd w:val="clear" w:color="auto" w:fill="FFFFFF"/>
        </w:rPr>
      </w:pPr>
      <w:r>
        <w:rPr>
          <w:rFonts w:hint="eastAsia" w:cs="Arial"/>
          <w:color w:val="000000"/>
          <w:sz w:val="21"/>
          <w:szCs w:val="21"/>
          <w:highlight w:val="none"/>
          <w:shd w:val="clear" w:color="auto" w:fill="FFFFFF"/>
        </w:rPr>
        <w:t>中标人未按</w:t>
      </w:r>
      <w:r>
        <w:rPr>
          <w:rFonts w:hint="eastAsia" w:cs="Arial"/>
          <w:color w:val="000000"/>
          <w:sz w:val="21"/>
          <w:szCs w:val="21"/>
          <w:highlight w:val="none"/>
          <w:shd w:val="clear" w:color="auto" w:fill="FFFFFF"/>
          <w:lang w:val="en-US" w:eastAsia="zh-CN"/>
        </w:rPr>
        <w:t>标准规范</w:t>
      </w:r>
      <w:r>
        <w:rPr>
          <w:rFonts w:hint="eastAsia" w:cs="Arial"/>
          <w:color w:val="000000"/>
          <w:sz w:val="21"/>
          <w:szCs w:val="21"/>
          <w:highlight w:val="none"/>
          <w:shd w:val="clear" w:color="auto" w:fill="FFFFFF"/>
        </w:rPr>
        <w:t>检测，或操作错误导致</w:t>
      </w:r>
      <w:r>
        <w:rPr>
          <w:rFonts w:hint="eastAsia" w:cs="Arial"/>
          <w:color w:val="000000"/>
          <w:sz w:val="21"/>
          <w:szCs w:val="21"/>
          <w:highlight w:val="none"/>
          <w:shd w:val="clear" w:color="auto" w:fill="FFFFFF"/>
          <w:lang w:eastAsia="zh-CN"/>
        </w:rPr>
        <w:t>采购人</w:t>
      </w:r>
      <w:r>
        <w:rPr>
          <w:rFonts w:hint="eastAsia" w:cs="Arial"/>
          <w:color w:val="000000"/>
          <w:sz w:val="21"/>
          <w:szCs w:val="21"/>
          <w:highlight w:val="none"/>
          <w:shd w:val="clear" w:color="auto" w:fill="FFFFFF"/>
        </w:rPr>
        <w:t>被检仪器损坏，中标人应承担相应的责任，并赔偿</w:t>
      </w:r>
      <w:r>
        <w:rPr>
          <w:rFonts w:hint="eastAsia" w:cs="Arial"/>
          <w:color w:val="000000"/>
          <w:sz w:val="21"/>
          <w:szCs w:val="21"/>
          <w:highlight w:val="none"/>
          <w:shd w:val="clear" w:color="auto" w:fill="FFFFFF"/>
          <w:lang w:eastAsia="zh-CN"/>
        </w:rPr>
        <w:t>采购人</w:t>
      </w:r>
      <w:r>
        <w:rPr>
          <w:rFonts w:hint="eastAsia" w:cs="Arial"/>
          <w:color w:val="000000"/>
          <w:sz w:val="21"/>
          <w:szCs w:val="21"/>
          <w:highlight w:val="none"/>
          <w:shd w:val="clear" w:color="auto" w:fill="FFFFFF"/>
        </w:rPr>
        <w:t>的损失。</w:t>
      </w:r>
    </w:p>
    <w:p w14:paraId="68FEB890">
      <w:pPr>
        <w:pStyle w:val="29"/>
        <w:numPr>
          <w:ilvl w:val="0"/>
          <w:numId w:val="2"/>
        </w:numPr>
        <w:shd w:val="clear" w:color="auto" w:fill="FFFFFF"/>
        <w:spacing w:before="0" w:beforeAutospacing="0" w:after="0" w:afterAutospacing="0" w:line="360" w:lineRule="auto"/>
        <w:ind w:left="0" w:leftChars="0" w:firstLine="403" w:firstLineChars="0"/>
        <w:rPr>
          <w:rFonts w:cs="Arial"/>
          <w:color w:val="000000"/>
          <w:sz w:val="21"/>
          <w:szCs w:val="21"/>
          <w:highlight w:val="none"/>
          <w:shd w:val="clear" w:color="auto" w:fill="FFFFFF"/>
        </w:rPr>
      </w:pPr>
      <w:r>
        <w:rPr>
          <w:rFonts w:hint="eastAsia" w:cs="Arial"/>
          <w:color w:val="000000"/>
          <w:sz w:val="21"/>
          <w:szCs w:val="21"/>
          <w:highlight w:val="none"/>
          <w:shd w:val="clear" w:color="auto" w:fill="FFFFFF"/>
        </w:rPr>
        <w:t>投标人必须按照招标文件要求对</w:t>
      </w:r>
      <w:r>
        <w:rPr>
          <w:rFonts w:hint="eastAsia"/>
          <w:sz w:val="21"/>
          <w:szCs w:val="21"/>
          <w:highlight w:val="none"/>
        </w:rPr>
        <w:t>检测项目明细和项目要求</w:t>
      </w:r>
      <w:r>
        <w:rPr>
          <w:rFonts w:hint="eastAsia" w:cs="Arial"/>
          <w:color w:val="000000"/>
          <w:sz w:val="21"/>
          <w:szCs w:val="21"/>
          <w:highlight w:val="none"/>
          <w:shd w:val="clear" w:color="auto" w:fill="FFFFFF"/>
        </w:rPr>
        <w:t>作出实质性应答，任何偏差都必须列入偏离表中。中标后，中标人在合同谈判中提出的任何偏差都不得超过此偏差表中已被</w:t>
      </w:r>
      <w:r>
        <w:rPr>
          <w:rFonts w:hint="eastAsia" w:cs="Arial"/>
          <w:color w:val="000000"/>
          <w:sz w:val="21"/>
          <w:szCs w:val="21"/>
          <w:highlight w:val="none"/>
          <w:shd w:val="clear" w:color="auto" w:fill="FFFFFF"/>
          <w:lang w:eastAsia="zh-CN"/>
        </w:rPr>
        <w:t>采购人</w:t>
      </w:r>
      <w:r>
        <w:rPr>
          <w:rFonts w:hint="eastAsia" w:cs="Arial"/>
          <w:color w:val="000000"/>
          <w:sz w:val="21"/>
          <w:szCs w:val="21"/>
          <w:highlight w:val="none"/>
          <w:shd w:val="clear" w:color="auto" w:fill="FFFFFF"/>
        </w:rPr>
        <w:t>确认的条款。</w:t>
      </w:r>
    </w:p>
    <w:p w14:paraId="391C9E90">
      <w:pPr>
        <w:pStyle w:val="29"/>
        <w:numPr>
          <w:ilvl w:val="0"/>
          <w:numId w:val="2"/>
        </w:numPr>
        <w:shd w:val="clear" w:color="auto" w:fill="FFFFFF"/>
        <w:spacing w:before="0" w:beforeAutospacing="0" w:after="0" w:afterAutospacing="0" w:line="360" w:lineRule="auto"/>
        <w:ind w:left="0" w:leftChars="0" w:firstLine="403" w:firstLineChars="0"/>
        <w:rPr>
          <w:rFonts w:hint="eastAsia" w:cs="Arial"/>
          <w:color w:val="000000"/>
          <w:sz w:val="21"/>
          <w:szCs w:val="21"/>
          <w:highlight w:val="none"/>
          <w:shd w:val="clear" w:color="auto" w:fill="FFFFFF"/>
        </w:rPr>
      </w:pPr>
      <w:r>
        <w:rPr>
          <w:rFonts w:hint="eastAsia" w:cs="Arial"/>
          <w:color w:val="000000"/>
          <w:sz w:val="21"/>
          <w:szCs w:val="21"/>
          <w:shd w:val="clear" w:color="auto" w:fill="FFFFFF"/>
        </w:rPr>
        <w:t>★</w:t>
      </w:r>
      <w:r>
        <w:rPr>
          <w:rFonts w:hint="eastAsia" w:cs="Arial"/>
          <w:color w:val="000000"/>
          <w:sz w:val="21"/>
          <w:szCs w:val="21"/>
          <w:highlight w:val="none"/>
          <w:shd w:val="clear" w:color="auto" w:fill="FFFFFF"/>
          <w:lang w:val="en-US" w:eastAsia="zh-CN"/>
        </w:rPr>
        <w:t>采购人有1台</w:t>
      </w:r>
      <w:r>
        <w:rPr>
          <w:rFonts w:hint="eastAsia" w:cs="Arial"/>
          <w:color w:val="000000" w:themeColor="text1"/>
          <w:sz w:val="21"/>
          <w:szCs w:val="21"/>
          <w:highlight w:val="none"/>
          <w:shd w:val="clear" w:color="auto" w:fill="FFFFFF"/>
          <w:lang w:val="en-US" w:eastAsia="zh-CN"/>
        </w:rPr>
        <w:t>方舱CT暂时不检测，如后续有需要进行相关检测，中标人应及时提供检测，检测费参照中标人其他CT检测费执行。</w:t>
      </w:r>
    </w:p>
    <w:p w14:paraId="38615538">
      <w:pPr>
        <w:pStyle w:val="29"/>
        <w:numPr>
          <w:ilvl w:val="0"/>
          <w:numId w:val="2"/>
        </w:numPr>
        <w:shd w:val="clear" w:color="auto" w:fill="FFFFFF"/>
        <w:spacing w:before="0" w:beforeAutospacing="0" w:after="0" w:afterAutospacing="0" w:line="360" w:lineRule="auto"/>
        <w:ind w:left="0" w:leftChars="0" w:firstLine="403" w:firstLineChars="0"/>
        <w:rPr>
          <w:rFonts w:hint="eastAsia" w:cs="Arial"/>
          <w:color w:val="000000" w:themeColor="text1"/>
          <w:sz w:val="21"/>
          <w:szCs w:val="21"/>
          <w:highlight w:val="none"/>
          <w:shd w:val="clear" w:color="auto" w:fill="FFFFFF"/>
          <w:lang w:val="en-US" w:eastAsia="zh-CN"/>
        </w:rPr>
      </w:pPr>
      <w:r>
        <w:rPr>
          <w:rFonts w:hint="eastAsia" w:cs="Arial"/>
          <w:color w:val="000000"/>
          <w:sz w:val="21"/>
          <w:szCs w:val="21"/>
          <w:shd w:val="clear" w:color="auto" w:fill="FFFFFF"/>
        </w:rPr>
        <w:t>★</w:t>
      </w:r>
      <w:r>
        <w:rPr>
          <w:rFonts w:hint="eastAsia" w:cs="Arial"/>
          <w:color w:val="000000"/>
          <w:sz w:val="21"/>
          <w:szCs w:val="21"/>
          <w:highlight w:val="none"/>
          <w:shd w:val="clear" w:color="auto" w:fill="FFFFFF"/>
        </w:rPr>
        <w:t>在</w:t>
      </w:r>
      <w:r>
        <w:rPr>
          <w:rFonts w:hint="eastAsia" w:cs="Arial"/>
          <w:color w:val="000000"/>
          <w:sz w:val="21"/>
          <w:szCs w:val="21"/>
          <w:highlight w:val="none"/>
          <w:shd w:val="clear" w:color="auto" w:fill="FFFFFF"/>
          <w:lang w:val="en-US" w:eastAsia="zh-CN"/>
        </w:rPr>
        <w:t>检测服务期</w:t>
      </w:r>
      <w:r>
        <w:rPr>
          <w:rFonts w:hint="eastAsia" w:cs="Arial"/>
          <w:color w:val="000000"/>
          <w:sz w:val="21"/>
          <w:szCs w:val="21"/>
          <w:highlight w:val="none"/>
          <w:shd w:val="clear" w:color="auto" w:fill="FFFFFF"/>
        </w:rPr>
        <w:t>内，如</w:t>
      </w:r>
      <w:r>
        <w:rPr>
          <w:rFonts w:hint="eastAsia" w:cs="Arial"/>
          <w:color w:val="000000"/>
          <w:sz w:val="21"/>
          <w:szCs w:val="21"/>
          <w:highlight w:val="none"/>
          <w:shd w:val="clear" w:color="auto" w:fill="FFFFFF"/>
          <w:lang w:eastAsia="zh-CN"/>
        </w:rPr>
        <w:t>采购人</w:t>
      </w:r>
      <w:r>
        <w:rPr>
          <w:rFonts w:hint="eastAsia" w:cs="Arial"/>
          <w:color w:val="000000"/>
          <w:sz w:val="21"/>
          <w:szCs w:val="21"/>
          <w:highlight w:val="none"/>
          <w:shd w:val="clear" w:color="auto" w:fill="FFFFFF"/>
        </w:rPr>
        <w:t>因业务发展需要，</w:t>
      </w:r>
      <w:r>
        <w:rPr>
          <w:rFonts w:hint="eastAsia" w:cs="Arial"/>
          <w:color w:val="000000"/>
          <w:sz w:val="21"/>
          <w:szCs w:val="21"/>
          <w:highlight w:val="none"/>
          <w:shd w:val="clear" w:color="auto" w:fill="FFFFFF"/>
          <w:lang w:val="en-US" w:eastAsia="zh-CN"/>
        </w:rPr>
        <w:t>有</w:t>
      </w:r>
      <w:r>
        <w:rPr>
          <w:rFonts w:hint="eastAsia" w:cs="Arial"/>
          <w:color w:val="000000"/>
          <w:sz w:val="21"/>
          <w:szCs w:val="21"/>
          <w:highlight w:val="none"/>
          <w:shd w:val="clear" w:color="auto" w:fill="FFFFFF"/>
        </w:rPr>
        <w:t>新增放射设备的检测，</w:t>
      </w:r>
      <w:r>
        <w:rPr>
          <w:rFonts w:hint="eastAsia" w:cs="Arial"/>
          <w:color w:val="000000" w:themeColor="text1"/>
          <w:sz w:val="21"/>
          <w:szCs w:val="21"/>
          <w:highlight w:val="none"/>
          <w:shd w:val="clear" w:color="auto" w:fill="FFFFFF"/>
          <w:lang w:val="en-US" w:eastAsia="zh-CN"/>
        </w:rPr>
        <w:t>中标人应及时提供检测，检测费参照中标人其他类似放射设备检测费执行。</w:t>
      </w:r>
    </w:p>
    <w:p w14:paraId="2556AA8D">
      <w:pPr>
        <w:pStyle w:val="29"/>
        <w:numPr>
          <w:ilvl w:val="0"/>
          <w:numId w:val="2"/>
        </w:numPr>
        <w:shd w:val="clear" w:color="auto" w:fill="FFFFFF"/>
        <w:spacing w:before="0" w:beforeAutospacing="0" w:after="0" w:afterAutospacing="0" w:line="360" w:lineRule="auto"/>
        <w:ind w:left="0" w:leftChars="0" w:firstLine="403" w:firstLineChars="0"/>
        <w:rPr>
          <w:rFonts w:hint="eastAsia" w:cs="Arial"/>
          <w:color w:val="000000"/>
          <w:sz w:val="21"/>
          <w:szCs w:val="21"/>
          <w:shd w:val="clear" w:color="auto" w:fill="FFFFFF"/>
        </w:rPr>
      </w:pPr>
      <w:r>
        <w:rPr>
          <w:rFonts w:hint="eastAsia" w:cs="Arial"/>
          <w:color w:val="000000"/>
          <w:sz w:val="21"/>
          <w:szCs w:val="21"/>
          <w:shd w:val="clear" w:color="auto" w:fill="FFFFFF"/>
          <w:lang w:val="en-US" w:eastAsia="zh-CN"/>
        </w:rPr>
        <w:t>中标人</w:t>
      </w:r>
      <w:r>
        <w:rPr>
          <w:rFonts w:hint="eastAsia" w:cs="Arial"/>
          <w:color w:val="000000"/>
          <w:sz w:val="21"/>
          <w:szCs w:val="21"/>
          <w:shd w:val="clear" w:color="auto" w:fill="FFFFFF"/>
        </w:rPr>
        <w:t>免费为</w:t>
      </w:r>
      <w:r>
        <w:rPr>
          <w:rFonts w:hint="eastAsia" w:cs="Arial"/>
          <w:color w:val="000000"/>
          <w:sz w:val="21"/>
          <w:szCs w:val="21"/>
          <w:shd w:val="clear" w:color="auto" w:fill="FFFFFF"/>
          <w:lang w:val="en-US" w:eastAsia="zh-CN"/>
        </w:rPr>
        <w:t>采购人提供医院</w:t>
      </w:r>
      <w:r>
        <w:rPr>
          <w:rFonts w:hint="eastAsia" w:cs="Arial"/>
          <w:color w:val="000000"/>
          <w:sz w:val="21"/>
          <w:szCs w:val="21"/>
          <w:shd w:val="clear" w:color="auto" w:fill="FFFFFF"/>
        </w:rPr>
        <w:t>年度辐射安全与防护状态评估</w:t>
      </w:r>
      <w:r>
        <w:rPr>
          <w:rFonts w:hint="eastAsia" w:cs="Arial"/>
          <w:color w:val="000000"/>
          <w:sz w:val="21"/>
          <w:szCs w:val="21"/>
          <w:shd w:val="clear" w:color="auto" w:fill="FFFFFF"/>
          <w:lang w:val="en-US" w:eastAsia="zh-CN"/>
        </w:rPr>
        <w:t>报告编制和</w:t>
      </w:r>
      <w:r>
        <w:rPr>
          <w:rFonts w:hint="eastAsia" w:cs="Arial"/>
          <w:color w:val="000000"/>
          <w:sz w:val="21"/>
          <w:szCs w:val="21"/>
          <w:shd w:val="clear" w:color="auto" w:fill="FFFFFF"/>
        </w:rPr>
        <w:t>指导</w:t>
      </w:r>
      <w:r>
        <w:rPr>
          <w:rFonts w:hint="eastAsia" w:cs="Arial"/>
          <w:color w:val="000000"/>
          <w:sz w:val="21"/>
          <w:szCs w:val="21"/>
          <w:shd w:val="clear" w:color="auto" w:fill="FFFFFF"/>
          <w:lang w:val="en-US" w:eastAsia="zh-CN"/>
        </w:rPr>
        <w:t>服务</w:t>
      </w:r>
      <w:r>
        <w:rPr>
          <w:rFonts w:hint="eastAsia" w:cs="Arial"/>
          <w:color w:val="000000"/>
          <w:sz w:val="21"/>
          <w:szCs w:val="21"/>
          <w:shd w:val="clear" w:color="auto" w:fill="FFFFFF"/>
        </w:rPr>
        <w:t>。</w:t>
      </w:r>
    </w:p>
    <w:p w14:paraId="4AF330C3">
      <w:pPr>
        <w:pStyle w:val="29"/>
        <w:numPr>
          <w:ilvl w:val="0"/>
          <w:numId w:val="2"/>
        </w:numPr>
        <w:shd w:val="clear" w:color="auto" w:fill="FFFFFF"/>
        <w:spacing w:before="0" w:beforeAutospacing="0" w:after="0" w:afterAutospacing="0" w:line="360" w:lineRule="auto"/>
        <w:ind w:left="0" w:leftChars="0" w:firstLine="403" w:firstLineChars="0"/>
        <w:rPr>
          <w:rFonts w:hint="default" w:cs="Arial"/>
          <w:color w:val="000000"/>
          <w:sz w:val="21"/>
          <w:szCs w:val="21"/>
          <w:shd w:val="clear" w:color="auto" w:fill="FFFFFF"/>
          <w:lang w:val="en-US" w:eastAsia="zh-CN"/>
        </w:rPr>
      </w:pPr>
      <w:r>
        <w:rPr>
          <w:rFonts w:hint="eastAsia" w:cs="宋体" w:asciiTheme="minorEastAsia" w:hAnsiTheme="minorEastAsia"/>
          <w:color w:val="000000" w:themeColor="text1"/>
          <w:sz w:val="21"/>
          <w:szCs w:val="21"/>
          <w:shd w:val="clear" w:color="auto" w:fill="FFFFFF"/>
        </w:rPr>
        <w:t>投标人自行到</w:t>
      </w:r>
      <w:r>
        <w:rPr>
          <w:rFonts w:hint="eastAsia" w:cs="宋体" w:asciiTheme="minorEastAsia" w:hAnsiTheme="minorEastAsia"/>
          <w:color w:val="000000" w:themeColor="text1"/>
          <w:sz w:val="21"/>
          <w:szCs w:val="21"/>
          <w:shd w:val="clear" w:color="auto" w:fill="FFFFFF"/>
          <w:lang w:val="en-US" w:eastAsia="zh-CN"/>
        </w:rPr>
        <w:t>采购人的</w:t>
      </w:r>
      <w:r>
        <w:rPr>
          <w:rFonts w:hint="eastAsia" w:cs="宋体" w:asciiTheme="minorEastAsia" w:hAnsiTheme="minorEastAsia"/>
          <w:color w:val="000000" w:themeColor="text1"/>
          <w:sz w:val="21"/>
          <w:szCs w:val="21"/>
          <w:shd w:val="clear" w:color="auto" w:fill="FFFFFF"/>
        </w:rPr>
        <w:t>医学影像科查看放射设备的相关情况，并制定具体检测方案。</w:t>
      </w:r>
    </w:p>
    <w:p w14:paraId="5445C33B">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7" w:name="_Toc168582608"/>
    </w:p>
    <w:p w14:paraId="706DEF78">
      <w:pPr>
        <w:pStyle w:val="2"/>
        <w:spacing w:before="0" w:after="0" w:line="360" w:lineRule="auto"/>
        <w:jc w:val="center"/>
        <w:rPr>
          <w:color w:val="000000" w:themeColor="text1"/>
        </w:rPr>
      </w:pPr>
      <w:r>
        <w:rPr>
          <w:rFonts w:hint="eastAsia"/>
          <w:color w:val="000000" w:themeColor="text1"/>
        </w:rPr>
        <w:t>第五章  合同格式及条款（草案）</w:t>
      </w:r>
    </w:p>
    <w:bookmarkEnd w:id="37"/>
    <w:p w14:paraId="49FF3C9D">
      <w:pPr>
        <w:spacing w:line="420" w:lineRule="exact"/>
        <w:jc w:val="center"/>
        <w:rPr>
          <w:rFonts w:hint="eastAsia" w:ascii="宋体" w:hAnsi="宋体" w:eastAsia="宋体" w:cs="宋体"/>
          <w:b/>
          <w:sz w:val="21"/>
          <w:szCs w:val="21"/>
        </w:rPr>
      </w:pPr>
      <w:r>
        <w:rPr>
          <w:rFonts w:hint="eastAsia" w:ascii="宋体" w:hAnsi="宋体" w:eastAsia="宋体" w:cs="宋体"/>
          <w:sz w:val="21"/>
          <w:szCs w:val="21"/>
        </w:rPr>
        <w:t xml:space="preserve">合同号: </w:t>
      </w:r>
    </w:p>
    <w:p w14:paraId="3BC05B5B">
      <w:pPr>
        <w:spacing w:line="360" w:lineRule="auto"/>
        <w:jc w:val="left"/>
        <w:rPr>
          <w:rFonts w:hint="eastAsia" w:ascii="宋体" w:hAnsi="宋体" w:eastAsia="宋体" w:cs="宋体"/>
          <w:sz w:val="21"/>
          <w:szCs w:val="21"/>
          <w:u w:val="single"/>
        </w:rPr>
      </w:pPr>
      <w:r>
        <w:rPr>
          <w:rFonts w:hint="eastAsia" w:ascii="宋体" w:hAnsi="宋体" w:eastAsia="宋体" w:cs="宋体"/>
          <w:sz w:val="21"/>
          <w:szCs w:val="21"/>
        </w:rPr>
        <w:t>甲方（委托方）：</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63458C7E">
      <w:pPr>
        <w:pStyle w:val="29"/>
        <w:shd w:val="clear" w:color="auto" w:fill="FFFFFF"/>
        <w:spacing w:before="0" w:beforeAutospacing="0" w:after="0" w:afterAutospacing="0" w:line="360" w:lineRule="auto"/>
        <w:rPr>
          <w:rFonts w:hint="eastAsia" w:ascii="宋体" w:hAnsi="宋体" w:eastAsia="宋体" w:cs="宋体"/>
          <w:sz w:val="21"/>
          <w:szCs w:val="21"/>
          <w:u w:val="single"/>
        </w:rPr>
      </w:pPr>
      <w:r>
        <w:rPr>
          <w:rFonts w:hint="eastAsia" w:ascii="宋体" w:hAnsi="宋体" w:eastAsia="宋体" w:cs="宋体"/>
          <w:sz w:val="21"/>
          <w:szCs w:val="21"/>
        </w:rPr>
        <w:t>乙方（被委托方）：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4F10035E">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甲乙双方根据《中华人民共和国民法典》按照平等、自愿的原则，协商签订本合同。现就甲方委托乙方对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等进行检测，达成如下协议：</w:t>
      </w:r>
    </w:p>
    <w:p w14:paraId="505A5464">
      <w:pPr>
        <w:numPr>
          <w:ilvl w:val="0"/>
          <w:numId w:val="3"/>
        </w:num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检测项目和要求 </w:t>
      </w:r>
    </w:p>
    <w:p w14:paraId="7E1BA327">
      <w:pPr>
        <w:bidi w:val="0"/>
        <w:rPr>
          <w:rFonts w:hint="eastAsia"/>
        </w:rPr>
      </w:pPr>
    </w:p>
    <w:p w14:paraId="3F262A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二、主要检测依据</w:t>
      </w:r>
    </w:p>
    <w:p w14:paraId="0A14C092">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2.1 </w:t>
      </w:r>
      <w:r>
        <w:rPr>
          <w:rFonts w:hint="eastAsia" w:ascii="宋体" w:hAnsi="宋体" w:cs="宋体"/>
          <w:sz w:val="21"/>
          <w:szCs w:val="21"/>
        </w:rPr>
        <w:t>根据GBZ 130-2020《放射诊断放射防护要求》、WS76-2020 《医用X射线诊断设备质量控制检测规范》、HJ1157-2021《环境γ辐射剂量率测量技术规范》、HJ61-2021《辐射环境检测技术规范》等法律法规的要求，对</w:t>
      </w:r>
      <w:r>
        <w:rPr>
          <w:rFonts w:hint="eastAsia" w:cs="Arial"/>
          <w:color w:val="000000"/>
          <w:sz w:val="21"/>
          <w:szCs w:val="21"/>
          <w:highlight w:val="none"/>
          <w:shd w:val="clear" w:color="auto" w:fill="FFFFFF"/>
        </w:rPr>
        <w:t>所有放射设备</w:t>
      </w:r>
      <w:r>
        <w:rPr>
          <w:rFonts w:hint="eastAsia" w:cs="Arial"/>
          <w:color w:val="000000"/>
          <w:sz w:val="21"/>
          <w:szCs w:val="21"/>
          <w:highlight w:val="none"/>
          <w:shd w:val="clear" w:color="auto" w:fill="FFFFFF"/>
          <w:lang w:val="en-US" w:eastAsia="zh-CN"/>
        </w:rPr>
        <w:t>进行</w:t>
      </w:r>
      <w:r>
        <w:rPr>
          <w:rFonts w:hint="eastAsia" w:cs="Arial"/>
          <w:color w:val="000000"/>
          <w:sz w:val="21"/>
          <w:szCs w:val="21"/>
          <w:highlight w:val="none"/>
          <w:shd w:val="clear" w:color="auto" w:fill="FFFFFF"/>
        </w:rPr>
        <w:t>辐射环境检测</w:t>
      </w:r>
      <w:r>
        <w:rPr>
          <w:rFonts w:hint="eastAsia" w:cs="Arial"/>
          <w:color w:val="000000"/>
          <w:sz w:val="21"/>
          <w:szCs w:val="21"/>
          <w:highlight w:val="none"/>
          <w:shd w:val="clear" w:color="auto" w:fill="FFFFFF"/>
          <w:lang w:eastAsia="zh-CN"/>
        </w:rPr>
        <w:t>、</w:t>
      </w:r>
      <w:r>
        <w:rPr>
          <w:rFonts w:hint="eastAsia" w:cs="Arial"/>
          <w:color w:val="000000"/>
          <w:sz w:val="21"/>
          <w:szCs w:val="21"/>
          <w:highlight w:val="none"/>
          <w:shd w:val="clear" w:color="auto" w:fill="FFFFFF"/>
        </w:rPr>
        <w:t>质量控制和工作场所防护检测</w:t>
      </w:r>
      <w:r>
        <w:rPr>
          <w:rFonts w:hint="eastAsia" w:cs="Arial"/>
          <w:color w:val="000000"/>
          <w:sz w:val="21"/>
          <w:szCs w:val="21"/>
          <w:highlight w:val="none"/>
          <w:shd w:val="clear" w:color="auto" w:fill="FFFFFF"/>
          <w:lang w:eastAsia="zh-CN"/>
        </w:rPr>
        <w:t>、</w:t>
      </w:r>
      <w:r>
        <w:rPr>
          <w:rFonts w:hint="eastAsia" w:cs="Arial"/>
          <w:color w:val="000000"/>
          <w:sz w:val="21"/>
          <w:szCs w:val="21"/>
          <w:highlight w:val="none"/>
          <w:shd w:val="clear" w:color="auto" w:fill="FFFFFF"/>
        </w:rPr>
        <w:t>稳定性检测</w:t>
      </w:r>
      <w:r>
        <w:rPr>
          <w:rFonts w:hint="eastAsia" w:ascii="宋体" w:hAnsi="宋体" w:cs="宋体"/>
          <w:sz w:val="21"/>
          <w:szCs w:val="21"/>
        </w:rPr>
        <w:t>等，并出具符合标准规范要求的检测报告（注：相关法律法规如有更新，以最新版本要求为准）</w:t>
      </w:r>
      <w:r>
        <w:rPr>
          <w:rFonts w:hint="eastAsia" w:ascii="宋体" w:hAnsi="宋体" w:eastAsia="宋体" w:cs="宋体"/>
          <w:sz w:val="21"/>
          <w:szCs w:val="21"/>
        </w:rPr>
        <w:t>。</w:t>
      </w:r>
    </w:p>
    <w:p w14:paraId="0E8CCE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rPr>
      </w:pPr>
      <w:r>
        <w:rPr>
          <w:rFonts w:hint="eastAsia" w:ascii="Times New Roman" w:hAnsi="Times New Roman" w:eastAsia="宋体" w:cs="Times New Roman"/>
        </w:rPr>
        <w:t>三、甲方权利和义务</w:t>
      </w:r>
    </w:p>
    <w:p w14:paraId="4DFE9557">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甲方有权查验乙方的相关检测资质。 </w:t>
      </w:r>
    </w:p>
    <w:p w14:paraId="23FC6131">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3.2 </w:t>
      </w:r>
      <w:r>
        <w:rPr>
          <w:rFonts w:hint="eastAsia" w:ascii="宋体" w:hAnsi="宋体" w:eastAsia="宋体" w:cs="宋体"/>
          <w:sz w:val="21"/>
          <w:szCs w:val="21"/>
        </w:rPr>
        <w:t>甲方为乙方</w:t>
      </w:r>
      <w:r>
        <w:rPr>
          <w:rFonts w:hint="eastAsia" w:ascii="宋体" w:hAnsi="宋体" w:eastAsia="宋体" w:cs="宋体"/>
          <w:sz w:val="21"/>
          <w:szCs w:val="21"/>
          <w:lang w:val="en-US" w:eastAsia="zh-CN"/>
        </w:rPr>
        <w:t>的检测</w:t>
      </w:r>
      <w:r>
        <w:rPr>
          <w:rFonts w:hint="eastAsia" w:ascii="宋体" w:hAnsi="宋体" w:eastAsia="宋体" w:cs="宋体"/>
          <w:sz w:val="21"/>
          <w:szCs w:val="21"/>
        </w:rPr>
        <w:t>服务提供</w:t>
      </w:r>
      <w:r>
        <w:rPr>
          <w:rFonts w:hint="eastAsia" w:ascii="宋体" w:hAnsi="宋体" w:cs="宋体"/>
          <w:sz w:val="21"/>
          <w:szCs w:val="21"/>
        </w:rPr>
        <w:t>必要的协助工作</w:t>
      </w:r>
      <w:r>
        <w:rPr>
          <w:rFonts w:hint="eastAsia" w:ascii="宋体" w:hAnsi="宋体" w:eastAsia="宋体" w:cs="宋体"/>
          <w:sz w:val="21"/>
          <w:szCs w:val="21"/>
        </w:rPr>
        <w:t>。</w:t>
      </w:r>
    </w:p>
    <w:p w14:paraId="3D4F54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rPr>
      </w:pPr>
      <w:r>
        <w:rPr>
          <w:rFonts w:hint="eastAsia" w:ascii="Times New Roman" w:hAnsi="Times New Roman" w:eastAsia="宋体" w:cs="Times New Roman"/>
        </w:rPr>
        <w:t>四、乙方权利和义务</w:t>
      </w:r>
    </w:p>
    <w:p w14:paraId="5FCA1EC1">
      <w:pPr>
        <w:numPr>
          <w:ilvl w:val="0"/>
          <w:numId w:val="4"/>
        </w:numPr>
        <w:spacing w:line="360" w:lineRule="auto"/>
        <w:ind w:left="0" w:leftChars="0" w:firstLine="403"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在合同期内乙方需将有关资质证明的复印件交于甲方备案存档，乙方有义务提供实施机构的检测资质证明。</w:t>
      </w:r>
    </w:p>
    <w:p w14:paraId="097FBB03">
      <w:pPr>
        <w:numPr>
          <w:ilvl w:val="0"/>
          <w:numId w:val="4"/>
        </w:numPr>
        <w:spacing w:line="360" w:lineRule="auto"/>
        <w:ind w:left="0" w:leftChars="0" w:firstLine="403"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乙方严格按照相关检测规范的条款进行检测，确保检测方法科学，行为公正，结果准确。根据双方约定的时间，乙方按时上门检测，若有变动，需提前三个工作日告知。</w:t>
      </w:r>
    </w:p>
    <w:p w14:paraId="0163BD13">
      <w:pPr>
        <w:numPr>
          <w:ilvl w:val="0"/>
          <w:numId w:val="4"/>
        </w:numPr>
        <w:spacing w:line="360" w:lineRule="auto"/>
        <w:ind w:left="0" w:leftChars="0" w:firstLine="403"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乙方应为甲方保守技术和商业机密，同时不得使用甲方的技术机密进行技术开发。</w:t>
      </w:r>
    </w:p>
    <w:p w14:paraId="1AB6A779">
      <w:pPr>
        <w:numPr>
          <w:ilvl w:val="0"/>
          <w:numId w:val="4"/>
        </w:numPr>
        <w:spacing w:line="360" w:lineRule="auto"/>
        <w:ind w:left="0" w:leftChars="0" w:firstLine="403"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乙方在服务过程中，如发现有不合格的仪器设备，应及时与甲方联系，经甲方维修结束后，乙方免费重新进行检测。</w:t>
      </w:r>
    </w:p>
    <w:p w14:paraId="68636BA2">
      <w:pPr>
        <w:numPr>
          <w:ilvl w:val="0"/>
          <w:numId w:val="4"/>
        </w:numPr>
        <w:spacing w:line="360" w:lineRule="auto"/>
        <w:ind w:left="0" w:leftChars="0" w:firstLine="403"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若甲方的设备因故障维修，需要重新检测时，不论该设备是否已经完成当年年度检测，需无条件提供检测服务。</w:t>
      </w:r>
    </w:p>
    <w:p w14:paraId="2D2D8BCA">
      <w:pPr>
        <w:numPr>
          <w:ilvl w:val="0"/>
          <w:numId w:val="4"/>
        </w:numPr>
        <w:spacing w:line="360" w:lineRule="auto"/>
        <w:ind w:left="0" w:leftChars="0" w:firstLine="403"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如甲方对检测结果提出质疑，乙方需无条件进行再次检测。如有行政主管部门要求临时对放射设备进行检测，乙方需无条件进行检测。</w:t>
      </w:r>
    </w:p>
    <w:p w14:paraId="4CF6E42A">
      <w:pPr>
        <w:numPr>
          <w:ilvl w:val="0"/>
          <w:numId w:val="4"/>
        </w:numPr>
        <w:spacing w:line="360" w:lineRule="auto"/>
        <w:ind w:left="0" w:leftChars="0" w:firstLine="403"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乙方服务结束后应出具具有法定效力的检测证书（报告）。</w:t>
      </w:r>
    </w:p>
    <w:p w14:paraId="21E06B08">
      <w:pPr>
        <w:numPr>
          <w:ilvl w:val="0"/>
          <w:numId w:val="4"/>
        </w:numPr>
        <w:spacing w:line="360" w:lineRule="auto"/>
        <w:ind w:left="0" w:leftChars="0" w:firstLine="403"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乙方在检测期间，须做好各项安全防护工作，包含检测过程人员安全、设备设施安全以及其他相关安全事项，由此产生的一切法律责任及其赔偿全部由乙方承担。</w:t>
      </w:r>
    </w:p>
    <w:p w14:paraId="451864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rPr>
      </w:pPr>
      <w:r>
        <w:rPr>
          <w:rFonts w:hint="eastAsia" w:ascii="Times New Roman" w:hAnsi="Times New Roman" w:eastAsia="宋体" w:cs="Times New Roman"/>
        </w:rPr>
        <w:t>五、合同期限</w:t>
      </w:r>
    </w:p>
    <w:p w14:paraId="3B8B79D6">
      <w:pPr>
        <w:spacing w:line="360" w:lineRule="auto"/>
        <w:ind w:firstLine="420" w:firstLineChars="200"/>
        <w:contextualSpacing/>
        <w:jc w:val="left"/>
        <w:rPr>
          <w:rFonts w:hint="eastAsia" w:ascii="宋体" w:hAnsi="宋体" w:eastAsia="宋体" w:cs="宋体"/>
          <w:sz w:val="21"/>
          <w:szCs w:val="21"/>
        </w:rPr>
      </w:pPr>
      <w:r>
        <w:rPr>
          <w:rFonts w:hint="eastAsia" w:ascii="宋体" w:hAnsi="宋体" w:eastAsia="宋体" w:cs="宋体"/>
          <w:sz w:val="21"/>
          <w:szCs w:val="21"/>
        </w:rPr>
        <w:t>本合同检测服务期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日至</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5849C5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rPr>
      </w:pPr>
      <w:r>
        <w:rPr>
          <w:rFonts w:hint="eastAsia" w:ascii="Times New Roman" w:hAnsi="Times New Roman" w:eastAsia="宋体" w:cs="Times New Roman"/>
        </w:rPr>
        <w:t>六、检测费用及付款方式</w:t>
      </w:r>
    </w:p>
    <w:p w14:paraId="28FD3AF3">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1、本合同检测服务费用合计人民币</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元，大写：</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p>
    <w:p w14:paraId="54F3F673">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2、付款方式：每年支付一次。每年全部项目检测完成后，乙方应及时将检测证书（报告）和当年的发票交付甲方，甲方收到后在3个月内支付该年度检测费用。</w:t>
      </w:r>
    </w:p>
    <w:p w14:paraId="744129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rPr>
      </w:pPr>
      <w:r>
        <w:rPr>
          <w:rFonts w:hint="eastAsia" w:ascii="Times New Roman" w:hAnsi="Times New Roman" w:eastAsia="宋体" w:cs="Times New Roman"/>
        </w:rPr>
        <w:t>七、违约责任</w:t>
      </w:r>
    </w:p>
    <w:p w14:paraId="06D8A524">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1、由于甲方的原因导致乙方不能在约定的时间内进行检测服务从而造成的损失由甲方承担。</w:t>
      </w:r>
    </w:p>
    <w:p w14:paraId="39090CD2">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2、由于乙方的原因导致检测时间超出约定期限的，从而造成的损失由乙方承担。</w:t>
      </w:r>
    </w:p>
    <w:p w14:paraId="4AFFAD23">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3、由于乙方原因，导致设备损坏的，乙方赔偿甲方损失。</w:t>
      </w:r>
    </w:p>
    <w:p w14:paraId="7E97F31D">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4、甲乙双方在协议履行期内，除了不可抗拒的因素外，均不得随意终止本协议，否则追究相应的违约责任，并按全年检测费的50％进行违约赔偿。</w:t>
      </w:r>
    </w:p>
    <w:p w14:paraId="298D04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rPr>
      </w:pPr>
      <w:r>
        <w:rPr>
          <w:rFonts w:hint="eastAsia" w:ascii="Times New Roman" w:hAnsi="Times New Roman" w:eastAsia="宋体" w:cs="Times New Roman"/>
        </w:rPr>
        <w:t>八、合同纠纷解决方式</w:t>
      </w:r>
    </w:p>
    <w:p w14:paraId="7D101147">
      <w:pPr>
        <w:spacing w:line="360" w:lineRule="auto"/>
        <w:ind w:firstLine="420" w:firstLineChars="200"/>
        <w:contextualSpacing/>
        <w:jc w:val="left"/>
        <w:rPr>
          <w:rFonts w:hint="eastAsia" w:ascii="宋体" w:hAnsi="宋体" w:eastAsia="宋体" w:cs="宋体"/>
          <w:sz w:val="21"/>
          <w:szCs w:val="21"/>
        </w:rPr>
      </w:pPr>
      <w:r>
        <w:rPr>
          <w:rFonts w:hint="eastAsia" w:ascii="宋体" w:hAnsi="宋体" w:eastAsia="宋体" w:cs="宋体"/>
          <w:sz w:val="21"/>
          <w:szCs w:val="21"/>
        </w:rPr>
        <w:t>本合同执行过程中若有争议，双方应友好协商解决，如协商不能解决则应提交甲方所在地的法院诉讼。</w:t>
      </w:r>
    </w:p>
    <w:p w14:paraId="198D48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rPr>
      </w:pPr>
      <w:r>
        <w:rPr>
          <w:rFonts w:hint="eastAsia" w:ascii="Times New Roman" w:hAnsi="Times New Roman" w:eastAsia="宋体" w:cs="Times New Roman"/>
        </w:rPr>
        <w:t>九、其他</w:t>
      </w:r>
    </w:p>
    <w:p w14:paraId="1F16540D">
      <w:pPr>
        <w:spacing w:line="360" w:lineRule="auto"/>
        <w:ind w:firstLine="420" w:firstLineChars="200"/>
        <w:contextualSpacing/>
        <w:jc w:val="left"/>
        <w:rPr>
          <w:rFonts w:hint="eastAsia" w:ascii="宋体" w:hAnsi="宋体" w:eastAsia="宋体" w:cs="宋体"/>
          <w:sz w:val="21"/>
          <w:szCs w:val="21"/>
        </w:rPr>
      </w:pPr>
      <w:r>
        <w:rPr>
          <w:rFonts w:hint="eastAsia" w:ascii="宋体" w:hAnsi="宋体" w:eastAsia="宋体" w:cs="宋体"/>
          <w:sz w:val="21"/>
          <w:szCs w:val="21"/>
        </w:rPr>
        <w:t>1、本采购合同一式肆份，甲方执叁份，乙方执壹份。自签订并签字盖章之日起生效，合同与附件具有同等法律效力。本合同一经签订，甲乙双方不得擅自变更、中止或终止合同。</w:t>
      </w:r>
    </w:p>
    <w:p w14:paraId="332D3233">
      <w:pPr>
        <w:spacing w:line="360" w:lineRule="auto"/>
        <w:ind w:firstLine="420" w:firstLineChars="200"/>
        <w:contextualSpacing/>
        <w:jc w:val="left"/>
        <w:rPr>
          <w:rFonts w:hint="eastAsia" w:ascii="宋体" w:hAnsi="宋体" w:eastAsia="宋体" w:cs="宋体"/>
          <w:sz w:val="21"/>
          <w:szCs w:val="21"/>
        </w:rPr>
      </w:pPr>
      <w:r>
        <w:rPr>
          <w:rFonts w:hint="eastAsia" w:ascii="宋体" w:hAnsi="宋体" w:eastAsia="宋体" w:cs="宋体"/>
          <w:sz w:val="21"/>
          <w:szCs w:val="21"/>
        </w:rPr>
        <w:t>2、有关未尽事宜双方协商解决。</w:t>
      </w:r>
    </w:p>
    <w:tbl>
      <w:tblPr>
        <w:tblStyle w:val="34"/>
        <w:tblW w:w="9779" w:type="dxa"/>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1"/>
        <w:gridCol w:w="4968"/>
      </w:tblGrid>
      <w:tr w14:paraId="49A17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1" w:type="dxa"/>
            <w:noWrap w:val="0"/>
            <w:vAlign w:val="top"/>
          </w:tcPr>
          <w:p w14:paraId="35D4026D">
            <w:pPr>
              <w:adjustRightInd w:val="0"/>
              <w:spacing w:line="420" w:lineRule="exact"/>
              <w:textAlignment w:val="baseline"/>
              <w:rPr>
                <w:rFonts w:ascii="宋体" w:hAnsi="宋体"/>
                <w:sz w:val="21"/>
                <w:szCs w:val="21"/>
                <w:vertAlign w:val="baseline"/>
              </w:rPr>
            </w:pPr>
            <w:r>
              <w:rPr>
                <w:rFonts w:hint="eastAsia" w:ascii="宋体" w:hAnsi="宋体" w:eastAsia="宋体"/>
                <w:color w:val="000000"/>
                <w:sz w:val="21"/>
                <w:szCs w:val="21"/>
              </w:rPr>
              <w:t>甲方（盖章）：</w:t>
            </w:r>
          </w:p>
        </w:tc>
        <w:tc>
          <w:tcPr>
            <w:tcW w:w="4968" w:type="dxa"/>
            <w:noWrap w:val="0"/>
            <w:vAlign w:val="top"/>
          </w:tcPr>
          <w:p w14:paraId="21049718">
            <w:pPr>
              <w:adjustRightInd w:val="0"/>
              <w:spacing w:line="420" w:lineRule="exact"/>
              <w:textAlignment w:val="baseline"/>
              <w:rPr>
                <w:rFonts w:hint="eastAsia" w:ascii="宋体" w:hAnsi="宋体" w:eastAsia="宋体"/>
                <w:sz w:val="21"/>
                <w:szCs w:val="21"/>
                <w:vertAlign w:val="baseline"/>
                <w:lang w:eastAsia="zh-CN"/>
              </w:rPr>
            </w:pPr>
            <w:r>
              <w:rPr>
                <w:rFonts w:hint="eastAsia" w:ascii="宋体" w:hAnsi="宋体" w:eastAsia="宋体"/>
                <w:color w:val="000000"/>
                <w:sz w:val="21"/>
                <w:szCs w:val="21"/>
              </w:rPr>
              <w:t>乙方（盖章）：</w:t>
            </w:r>
            <w:r>
              <w:rPr>
                <w:rFonts w:hint="eastAsia" w:ascii="宋体" w:hAnsi="宋体" w:eastAsia="宋体"/>
                <w:sz w:val="21"/>
                <w:szCs w:val="21"/>
                <w:lang w:val="en-US" w:eastAsia="zh-CN"/>
              </w:rPr>
              <w:t xml:space="preserve"> </w:t>
            </w:r>
          </w:p>
        </w:tc>
      </w:tr>
      <w:tr w14:paraId="51A53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4811" w:type="dxa"/>
            <w:noWrap w:val="0"/>
            <w:vAlign w:val="center"/>
          </w:tcPr>
          <w:p w14:paraId="3BA9EF37">
            <w:pPr>
              <w:adjustRightInd w:val="0"/>
              <w:spacing w:line="420" w:lineRule="exact"/>
              <w:jc w:val="both"/>
              <w:textAlignment w:val="baseline"/>
              <w:rPr>
                <w:rFonts w:ascii="宋体" w:hAnsi="宋体"/>
                <w:sz w:val="21"/>
                <w:szCs w:val="21"/>
                <w:vertAlign w:val="baseline"/>
              </w:rPr>
            </w:pPr>
            <w:r>
              <w:rPr>
                <w:rFonts w:hint="eastAsia" w:ascii="宋体" w:hAnsi="宋体" w:eastAsia="宋体" w:cs="宋体"/>
                <w:sz w:val="21"/>
                <w:szCs w:val="21"/>
              </w:rPr>
              <w:t>法定代表人或授权代表：</w:t>
            </w:r>
          </w:p>
        </w:tc>
        <w:tc>
          <w:tcPr>
            <w:tcW w:w="4968" w:type="dxa"/>
            <w:noWrap w:val="0"/>
            <w:vAlign w:val="center"/>
          </w:tcPr>
          <w:p w14:paraId="56925B64">
            <w:pPr>
              <w:adjustRightInd w:val="0"/>
              <w:spacing w:line="420" w:lineRule="exact"/>
              <w:jc w:val="both"/>
              <w:textAlignment w:val="baseline"/>
              <w:rPr>
                <w:rFonts w:ascii="宋体" w:hAnsi="宋体"/>
                <w:sz w:val="21"/>
                <w:szCs w:val="21"/>
                <w:vertAlign w:val="baseline"/>
              </w:rPr>
            </w:pPr>
            <w:r>
              <w:rPr>
                <w:rFonts w:hint="eastAsia" w:ascii="宋体" w:hAnsi="宋体" w:eastAsia="宋体" w:cs="宋体"/>
                <w:sz w:val="21"/>
                <w:szCs w:val="21"/>
              </w:rPr>
              <w:t>法定代表人或授权代表：</w:t>
            </w:r>
          </w:p>
        </w:tc>
      </w:tr>
      <w:tr w14:paraId="3343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1" w:type="dxa"/>
            <w:noWrap w:val="0"/>
            <w:vAlign w:val="top"/>
          </w:tcPr>
          <w:p w14:paraId="5A8E3ED3">
            <w:pPr>
              <w:adjustRightInd w:val="0"/>
              <w:spacing w:line="420" w:lineRule="exact"/>
              <w:textAlignment w:val="baseline"/>
              <w:rPr>
                <w:rFonts w:ascii="宋体" w:hAnsi="宋体"/>
                <w:sz w:val="21"/>
                <w:szCs w:val="21"/>
                <w:vertAlign w:val="baseline"/>
              </w:rPr>
            </w:pPr>
            <w:r>
              <w:rPr>
                <w:rFonts w:hint="eastAsia" w:ascii="宋体" w:hAnsi="宋体" w:eastAsia="宋体"/>
                <w:color w:val="000000"/>
                <w:sz w:val="21"/>
                <w:szCs w:val="21"/>
              </w:rPr>
              <w:t xml:space="preserve">联系电话： </w:t>
            </w:r>
          </w:p>
        </w:tc>
        <w:tc>
          <w:tcPr>
            <w:tcW w:w="4968" w:type="dxa"/>
            <w:noWrap w:val="0"/>
            <w:vAlign w:val="top"/>
          </w:tcPr>
          <w:p w14:paraId="018CFA76">
            <w:pPr>
              <w:adjustRightInd w:val="0"/>
              <w:spacing w:line="420" w:lineRule="exact"/>
              <w:textAlignment w:val="baseline"/>
              <w:rPr>
                <w:rFonts w:ascii="宋体" w:hAnsi="宋体"/>
                <w:color w:val="000000"/>
                <w:sz w:val="21"/>
                <w:szCs w:val="21"/>
                <w:vertAlign w:val="baseline"/>
              </w:rPr>
            </w:pPr>
            <w:r>
              <w:rPr>
                <w:rFonts w:hint="eastAsia" w:ascii="宋体" w:hAnsi="宋体" w:eastAsia="宋体"/>
                <w:color w:val="000000"/>
                <w:sz w:val="21"/>
                <w:szCs w:val="21"/>
              </w:rPr>
              <w:t>联系电话：</w:t>
            </w:r>
          </w:p>
        </w:tc>
      </w:tr>
      <w:tr w14:paraId="45C2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1" w:type="dxa"/>
            <w:noWrap w:val="0"/>
            <w:vAlign w:val="top"/>
          </w:tcPr>
          <w:p w14:paraId="75889A17">
            <w:pPr>
              <w:adjustRightInd w:val="0"/>
              <w:spacing w:line="420" w:lineRule="exact"/>
              <w:textAlignment w:val="baseline"/>
              <w:rPr>
                <w:rFonts w:ascii="宋体" w:hAnsi="宋体"/>
                <w:sz w:val="21"/>
                <w:szCs w:val="21"/>
                <w:vertAlign w:val="baseline"/>
              </w:rPr>
            </w:pPr>
            <w:r>
              <w:rPr>
                <w:rFonts w:hint="eastAsia" w:ascii="宋体" w:hAnsi="宋体" w:eastAsia="宋体"/>
                <w:color w:val="000000"/>
                <w:sz w:val="21"/>
                <w:szCs w:val="21"/>
              </w:rPr>
              <w:t>银行账户：</w:t>
            </w:r>
          </w:p>
        </w:tc>
        <w:tc>
          <w:tcPr>
            <w:tcW w:w="4968" w:type="dxa"/>
            <w:noWrap w:val="0"/>
            <w:vAlign w:val="top"/>
          </w:tcPr>
          <w:p w14:paraId="4D0FB1B4">
            <w:pPr>
              <w:adjustRightInd w:val="0"/>
              <w:spacing w:line="420" w:lineRule="exact"/>
              <w:textAlignment w:val="baseline"/>
              <w:rPr>
                <w:rFonts w:hint="default" w:ascii="宋体" w:hAnsi="宋体"/>
                <w:color w:val="000000"/>
                <w:sz w:val="21"/>
                <w:szCs w:val="21"/>
                <w:vertAlign w:val="baseline"/>
                <w:lang w:val="en-US"/>
              </w:rPr>
            </w:pPr>
            <w:r>
              <w:rPr>
                <w:rFonts w:hint="eastAsia" w:ascii="宋体" w:hAnsi="宋体" w:eastAsia="宋体"/>
                <w:color w:val="000000"/>
                <w:sz w:val="21"/>
                <w:szCs w:val="21"/>
              </w:rPr>
              <w:t>银行账户：</w:t>
            </w:r>
          </w:p>
        </w:tc>
      </w:tr>
      <w:tr w14:paraId="552C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11" w:type="dxa"/>
            <w:noWrap w:val="0"/>
            <w:vAlign w:val="top"/>
          </w:tcPr>
          <w:p w14:paraId="32D025C1">
            <w:pPr>
              <w:adjustRightInd w:val="0"/>
              <w:spacing w:line="420" w:lineRule="exact"/>
              <w:textAlignment w:val="baseline"/>
              <w:rPr>
                <w:rFonts w:hint="eastAsia" w:ascii="宋体" w:hAnsi="宋体" w:eastAsia="宋体"/>
                <w:color w:val="000000"/>
                <w:sz w:val="21"/>
                <w:szCs w:val="21"/>
              </w:rPr>
            </w:pPr>
            <w:r>
              <w:rPr>
                <w:rFonts w:hint="eastAsia" w:ascii="宋体" w:hAnsi="宋体" w:eastAsia="宋体"/>
                <w:color w:val="000000"/>
                <w:sz w:val="21"/>
                <w:szCs w:val="21"/>
              </w:rPr>
              <w:t>开户银行：</w:t>
            </w:r>
          </w:p>
        </w:tc>
        <w:tc>
          <w:tcPr>
            <w:tcW w:w="4968" w:type="dxa"/>
            <w:noWrap w:val="0"/>
            <w:vAlign w:val="top"/>
          </w:tcPr>
          <w:p w14:paraId="2AF45367">
            <w:pPr>
              <w:adjustRightInd w:val="0"/>
              <w:spacing w:line="420" w:lineRule="exact"/>
              <w:textAlignment w:val="baseline"/>
              <w:rPr>
                <w:rFonts w:hint="default" w:ascii="宋体" w:hAnsi="宋体" w:eastAsia="宋体"/>
                <w:color w:val="000000"/>
                <w:sz w:val="21"/>
                <w:szCs w:val="21"/>
                <w:vertAlign w:val="baseline"/>
                <w:lang w:val="en-US" w:eastAsia="zh-CN"/>
              </w:rPr>
            </w:pPr>
            <w:r>
              <w:rPr>
                <w:rFonts w:hint="eastAsia" w:ascii="宋体" w:hAnsi="宋体" w:eastAsia="宋体"/>
                <w:color w:val="000000"/>
                <w:sz w:val="21"/>
                <w:szCs w:val="21"/>
              </w:rPr>
              <w:t>开户银行：</w:t>
            </w:r>
          </w:p>
        </w:tc>
      </w:tr>
      <w:tr w14:paraId="11F7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1" w:type="dxa"/>
            <w:noWrap w:val="0"/>
            <w:vAlign w:val="top"/>
          </w:tcPr>
          <w:p w14:paraId="0989DF34">
            <w:pPr>
              <w:adjustRightInd w:val="0"/>
              <w:spacing w:line="420" w:lineRule="exact"/>
              <w:textAlignment w:val="baseline"/>
              <w:rPr>
                <w:rFonts w:hint="eastAsia" w:ascii="宋体" w:hAnsi="宋体" w:eastAsia="宋体"/>
                <w:color w:val="000000"/>
                <w:sz w:val="21"/>
                <w:szCs w:val="21"/>
              </w:rPr>
            </w:pPr>
            <w:r>
              <w:rPr>
                <w:rFonts w:hint="eastAsia" w:ascii="宋体" w:hAnsi="宋体" w:eastAsia="宋体"/>
                <w:color w:val="000000"/>
                <w:sz w:val="21"/>
                <w:szCs w:val="21"/>
              </w:rPr>
              <w:t>银行账号：</w:t>
            </w:r>
          </w:p>
        </w:tc>
        <w:tc>
          <w:tcPr>
            <w:tcW w:w="4968" w:type="dxa"/>
            <w:noWrap w:val="0"/>
            <w:vAlign w:val="top"/>
          </w:tcPr>
          <w:p w14:paraId="6D522E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000000"/>
                <w:sz w:val="21"/>
                <w:szCs w:val="21"/>
                <w:vertAlign w:val="baseline"/>
              </w:rPr>
            </w:pPr>
            <w:r>
              <w:rPr>
                <w:rFonts w:hint="eastAsia" w:ascii="宋体" w:hAnsi="宋体" w:eastAsia="宋体"/>
                <w:color w:val="000000"/>
                <w:sz w:val="21"/>
                <w:szCs w:val="21"/>
              </w:rPr>
              <w:t>银行账号：</w:t>
            </w:r>
          </w:p>
        </w:tc>
      </w:tr>
      <w:tr w14:paraId="05C1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1" w:type="dxa"/>
            <w:noWrap w:val="0"/>
            <w:vAlign w:val="top"/>
          </w:tcPr>
          <w:p w14:paraId="2D1B5DE0">
            <w:pPr>
              <w:adjustRightInd w:val="0"/>
              <w:spacing w:line="420" w:lineRule="exact"/>
              <w:textAlignment w:val="baseline"/>
              <w:rPr>
                <w:rFonts w:ascii="宋体" w:hAnsi="宋体"/>
                <w:sz w:val="21"/>
                <w:szCs w:val="21"/>
                <w:vertAlign w:val="baseline"/>
              </w:rPr>
            </w:pPr>
            <w:r>
              <w:rPr>
                <w:rFonts w:hint="eastAsia" w:ascii="宋体" w:hAnsi="宋体" w:eastAsia="宋体" w:cs="宋体"/>
                <w:color w:val="000000"/>
                <w:sz w:val="21"/>
                <w:szCs w:val="21"/>
              </w:rPr>
              <w:t>统一社会代码</w:t>
            </w:r>
            <w:r>
              <w:rPr>
                <w:rFonts w:hint="eastAsia" w:ascii="宋体" w:hAnsi="宋体" w:eastAsia="宋体"/>
                <w:color w:val="000000"/>
                <w:sz w:val="21"/>
                <w:szCs w:val="21"/>
              </w:rPr>
              <w:t>：</w:t>
            </w:r>
          </w:p>
        </w:tc>
        <w:tc>
          <w:tcPr>
            <w:tcW w:w="4968" w:type="dxa"/>
            <w:noWrap w:val="0"/>
            <w:vAlign w:val="top"/>
          </w:tcPr>
          <w:p w14:paraId="3B9BEE85">
            <w:pPr>
              <w:adjustRightInd w:val="0"/>
              <w:spacing w:line="420" w:lineRule="exact"/>
              <w:textAlignment w:val="baseline"/>
              <w:rPr>
                <w:rFonts w:ascii="宋体" w:hAnsi="宋体"/>
                <w:color w:val="000000"/>
                <w:sz w:val="21"/>
                <w:szCs w:val="21"/>
                <w:vertAlign w:val="baseline"/>
              </w:rPr>
            </w:pPr>
            <w:r>
              <w:rPr>
                <w:rFonts w:hint="eastAsia" w:ascii="宋体" w:hAnsi="宋体" w:eastAsia="宋体" w:cs="宋体"/>
                <w:color w:val="000000"/>
                <w:sz w:val="21"/>
                <w:szCs w:val="21"/>
              </w:rPr>
              <w:t>统一社会代码：</w:t>
            </w:r>
          </w:p>
        </w:tc>
      </w:tr>
      <w:tr w14:paraId="20CD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79" w:type="dxa"/>
            <w:gridSpan w:val="2"/>
            <w:noWrap w:val="0"/>
            <w:vAlign w:val="top"/>
          </w:tcPr>
          <w:p w14:paraId="4EB1B5C0">
            <w:pPr>
              <w:adjustRightInd w:val="0"/>
              <w:spacing w:line="420" w:lineRule="exact"/>
              <w:ind w:firstLine="2940" w:firstLineChars="1400"/>
              <w:textAlignment w:val="baseline"/>
              <w:rPr>
                <w:rFonts w:ascii="宋体" w:hAnsi="宋体" w:cs="宋体"/>
                <w:color w:val="000000"/>
                <w:sz w:val="21"/>
                <w:szCs w:val="21"/>
                <w:u w:val="single" w:color="FFFFFF"/>
              </w:rPr>
            </w:pPr>
            <w:r>
              <w:rPr>
                <w:rFonts w:hint="eastAsia" w:ascii="宋体" w:hAnsi="宋体"/>
                <w:sz w:val="21"/>
                <w:szCs w:val="21"/>
              </w:rPr>
              <w:t>签订地：扬州市邗江区</w:t>
            </w:r>
          </w:p>
          <w:p w14:paraId="31978B12">
            <w:pPr>
              <w:adjustRightInd w:val="0"/>
              <w:spacing w:line="312" w:lineRule="atLeast"/>
              <w:ind w:firstLine="2940" w:firstLineChars="1400"/>
              <w:textAlignment w:val="baseline"/>
              <w:rPr>
                <w:rFonts w:ascii="宋体" w:hAnsi="宋体"/>
                <w:sz w:val="21"/>
                <w:szCs w:val="21"/>
                <w:vertAlign w:val="baseline"/>
              </w:rPr>
            </w:pPr>
            <w:r>
              <w:rPr>
                <w:rFonts w:hint="eastAsia" w:ascii="宋体" w:hAnsi="宋体" w:eastAsia="宋体"/>
                <w:color w:val="000000"/>
                <w:sz w:val="21"/>
                <w:szCs w:val="21"/>
              </w:rPr>
              <w:t>签订</w:t>
            </w:r>
            <w:r>
              <w:rPr>
                <w:rFonts w:ascii="宋体" w:hAnsi="宋体" w:eastAsia="宋体"/>
                <w:color w:val="000000"/>
                <w:sz w:val="21"/>
                <w:szCs w:val="21"/>
              </w:rPr>
              <w:t>日期：</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日</w:t>
            </w:r>
          </w:p>
        </w:tc>
      </w:tr>
    </w:tbl>
    <w:p w14:paraId="01D14BBD">
      <w:pPr>
        <w:spacing w:line="420" w:lineRule="exact"/>
        <w:jc w:val="left"/>
        <w:rPr>
          <w:rFonts w:hint="eastAsia" w:ascii="宋体" w:hAnsi="宋体" w:eastAsia="宋体" w:cs="宋体"/>
          <w:color w:val="000000"/>
          <w:sz w:val="21"/>
          <w:szCs w:val="21"/>
        </w:rPr>
      </w:pPr>
    </w:p>
    <w:p w14:paraId="592F4261">
      <w:pPr>
        <w:spacing w:line="420" w:lineRule="exact"/>
        <w:jc w:val="center"/>
        <w:rPr>
          <w:rFonts w:hint="eastAsia" w:ascii="宋体" w:hAnsi="宋体"/>
          <w:color w:val="000000" w:themeColor="text1"/>
          <w:sz w:val="24"/>
        </w:rPr>
      </w:pPr>
    </w:p>
    <w:p w14:paraId="3A7AD9C0">
      <w:pPr>
        <w:spacing w:line="420" w:lineRule="exact"/>
        <w:jc w:val="center"/>
        <w:rPr>
          <w:rFonts w:hint="eastAsia" w:ascii="宋体" w:hAnsi="宋体"/>
          <w:color w:val="000000" w:themeColor="text1"/>
          <w:sz w:val="24"/>
        </w:rPr>
      </w:pPr>
    </w:p>
    <w:p w14:paraId="18E3FF5F">
      <w:pPr>
        <w:ind w:firstLine="2940" w:firstLineChars="1400"/>
        <w:rPr>
          <w:color w:val="000000" w:themeColor="text1"/>
        </w:rPr>
      </w:pPr>
    </w:p>
    <w:p w14:paraId="5A244477">
      <w:pPr>
        <w:spacing w:line="420" w:lineRule="exact"/>
        <w:rPr>
          <w:rFonts w:ascii="宋体" w:hAnsi="宋体"/>
          <w:color w:val="000000" w:themeColor="text1"/>
          <w:sz w:val="24"/>
        </w:rPr>
      </w:pPr>
    </w:p>
    <w:p w14:paraId="148987AB">
      <w:pPr>
        <w:pStyle w:val="29"/>
        <w:shd w:val="clear" w:color="auto" w:fill="FFFFFF"/>
        <w:spacing w:before="0" w:beforeAutospacing="0" w:after="0" w:afterAutospacing="0" w:line="360" w:lineRule="auto"/>
        <w:ind w:firstLine="426"/>
        <w:rPr>
          <w:rFonts w:cs="Arial"/>
          <w:color w:val="000000" w:themeColor="text1"/>
          <w:sz w:val="21"/>
          <w:szCs w:val="21"/>
        </w:rPr>
      </w:pPr>
    </w:p>
    <w:p w14:paraId="2A67C418">
      <w:pPr>
        <w:pStyle w:val="2"/>
        <w:spacing w:before="0" w:after="0" w:line="360" w:lineRule="auto"/>
        <w:jc w:val="center"/>
        <w:rPr>
          <w:color w:val="000000" w:themeColor="text1"/>
        </w:rPr>
      </w:pPr>
      <w:r>
        <w:rPr>
          <w:color w:val="000000" w:themeColor="text1"/>
        </w:rPr>
        <w:br w:type="page"/>
      </w:r>
      <w:bookmarkStart w:id="38" w:name="_Toc168582609"/>
      <w:bookmarkStart w:id="39" w:name="_Toc132309532"/>
      <w:r>
        <w:rPr>
          <w:rFonts w:hint="eastAsia"/>
          <w:color w:val="000000" w:themeColor="text1"/>
          <w:sz w:val="36"/>
          <w:szCs w:val="36"/>
        </w:rPr>
        <w:t>第六章  响应文件格式</w:t>
      </w:r>
      <w:bookmarkEnd w:id="38"/>
      <w:bookmarkEnd w:id="39"/>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w:t>
      </w:r>
      <w:r>
        <w:rPr>
          <w:rFonts w:hint="eastAsia" w:ascii="黑体" w:hAnsi="黑体" w:eastAsia="黑体"/>
          <w:color w:val="000000" w:themeColor="text1"/>
          <w:szCs w:val="21"/>
          <w:lang w:eastAsia="zh-CN"/>
        </w:rPr>
        <w:t>、</w:t>
      </w:r>
      <w:r>
        <w:rPr>
          <w:rFonts w:hint="eastAsia" w:ascii="黑体" w:hAnsi="黑体" w:eastAsia="黑体"/>
          <w:color w:val="000000" w:themeColor="text1"/>
          <w:szCs w:val="21"/>
          <w:lang w:val="en-US" w:eastAsia="zh-CN"/>
        </w:rPr>
        <w:t>注册证</w:t>
      </w:r>
      <w:r>
        <w:rPr>
          <w:rFonts w:hint="eastAsia" w:ascii="黑体" w:hAnsi="黑体" w:eastAsia="黑体"/>
          <w:color w:val="000000" w:themeColor="text1"/>
          <w:szCs w:val="21"/>
        </w:rPr>
        <w:t>等资质</w:t>
      </w:r>
      <w:r>
        <w:rPr>
          <w:rFonts w:hint="eastAsia" w:ascii="黑体" w:hAnsi="黑体" w:eastAsia="黑体"/>
          <w:color w:val="000000" w:themeColor="text1"/>
          <w:szCs w:val="21"/>
          <w:lang w:val="en-US" w:eastAsia="zh-CN"/>
        </w:rPr>
        <w:t>文件</w:t>
      </w:r>
      <w:r>
        <w:rPr>
          <w:rFonts w:hint="eastAsia" w:ascii="黑体" w:hAnsi="黑体" w:eastAsia="黑体"/>
          <w:color w:val="000000" w:themeColor="text1"/>
          <w:szCs w:val="21"/>
        </w:rPr>
        <w:t>.....................</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w:t>
      </w:r>
      <w:r>
        <w:rPr>
          <w:rFonts w:hint="eastAsia" w:ascii="宋体" w:hAnsi="宋体"/>
          <w:color w:val="000000" w:themeColor="text1"/>
          <w:sz w:val="24"/>
          <w:lang w:eastAsia="zh-CN"/>
        </w:rPr>
        <w:t>民法典</w:t>
      </w:r>
      <w:r>
        <w:rPr>
          <w:rFonts w:ascii="宋体" w:hAnsi="宋体"/>
          <w:color w:val="000000" w:themeColor="text1"/>
          <w:sz w:val="24"/>
        </w:rPr>
        <w:t>》及其他有关法律、法规的规定，自觉履行自己的全部责任；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29"/>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w:t>
      </w:r>
      <w:r>
        <w:rPr>
          <w:rFonts w:hint="eastAsia" w:ascii="宋体" w:hAnsi="宋体"/>
          <w:b/>
          <w:color w:val="000000" w:themeColor="text1"/>
          <w:sz w:val="28"/>
          <w:szCs w:val="28"/>
          <w:lang w:val="en-US" w:eastAsia="zh-CN"/>
        </w:rPr>
        <w:t>检测资质、</w:t>
      </w:r>
      <w:r>
        <w:rPr>
          <w:rFonts w:hint="eastAsia" w:ascii="宋体" w:hAnsi="宋体"/>
          <w:b/>
          <w:color w:val="000000" w:themeColor="text1"/>
          <w:sz w:val="28"/>
          <w:szCs w:val="28"/>
        </w:rPr>
        <w:t>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0E95A0CD">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8" w:bottom="1134" w:left="1418"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4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491"/>
        <w:gridCol w:w="877"/>
        <w:gridCol w:w="1734"/>
        <w:gridCol w:w="1861"/>
        <w:gridCol w:w="1104"/>
        <w:gridCol w:w="469"/>
        <w:gridCol w:w="1506"/>
        <w:gridCol w:w="433"/>
        <w:gridCol w:w="1869"/>
        <w:gridCol w:w="1548"/>
      </w:tblGrid>
      <w:tr w14:paraId="2EFD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6B6E9646">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项目名称</w:t>
            </w:r>
          </w:p>
        </w:tc>
        <w:tc>
          <w:tcPr>
            <w:tcW w:w="7067" w:type="dxa"/>
            <w:gridSpan w:val="5"/>
            <w:vAlign w:val="center"/>
          </w:tcPr>
          <w:p w14:paraId="20B3C8DD">
            <w:pPr>
              <w:pStyle w:val="19"/>
              <w:spacing w:line="240" w:lineRule="auto"/>
              <w:ind w:firstLine="0" w:firstLineChars="0"/>
              <w:jc w:val="center"/>
              <w:rPr>
                <w:rFonts w:hint="eastAsia" w:ascii="宋体" w:hAnsi="宋体" w:eastAsia="宋体" w:cs="宋体"/>
                <w:color w:val="000000" w:themeColor="text1"/>
                <w:kern w:val="2"/>
                <w:sz w:val="21"/>
                <w:szCs w:val="21"/>
              </w:rPr>
            </w:pPr>
          </w:p>
        </w:tc>
        <w:tc>
          <w:tcPr>
            <w:tcW w:w="1975" w:type="dxa"/>
            <w:gridSpan w:val="2"/>
            <w:vAlign w:val="center"/>
          </w:tcPr>
          <w:p w14:paraId="58544EC9">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项目编号</w:t>
            </w:r>
          </w:p>
        </w:tc>
        <w:tc>
          <w:tcPr>
            <w:tcW w:w="3850" w:type="dxa"/>
            <w:gridSpan w:val="3"/>
            <w:vAlign w:val="center"/>
          </w:tcPr>
          <w:p w14:paraId="50DF79C9">
            <w:pPr>
              <w:topLinePunct/>
              <w:jc w:val="center"/>
              <w:rPr>
                <w:rFonts w:hint="eastAsia" w:ascii="宋体" w:hAnsi="宋体" w:eastAsia="宋体" w:cs="宋体"/>
                <w:color w:val="000000" w:themeColor="text1"/>
                <w:sz w:val="21"/>
                <w:szCs w:val="21"/>
                <w:highlight w:val="yellow"/>
              </w:rPr>
            </w:pPr>
          </w:p>
        </w:tc>
      </w:tr>
      <w:tr w14:paraId="4E89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246" w:type="dxa"/>
            <w:vMerge w:val="restart"/>
            <w:vAlign w:val="center"/>
          </w:tcPr>
          <w:p w14:paraId="6A4391E9">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报价</w:t>
            </w:r>
          </w:p>
        </w:tc>
        <w:tc>
          <w:tcPr>
            <w:tcW w:w="1491" w:type="dxa"/>
            <w:shd w:val="clear" w:color="auto" w:fill="FFFFFF"/>
            <w:vAlign w:val="center"/>
          </w:tcPr>
          <w:p w14:paraId="36D78008">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sz w:val="21"/>
                <w:szCs w:val="21"/>
              </w:rPr>
              <w:t>设备名称</w:t>
            </w:r>
          </w:p>
        </w:tc>
        <w:tc>
          <w:tcPr>
            <w:tcW w:w="877" w:type="dxa"/>
            <w:tcBorders>
              <w:bottom w:val="single" w:color="auto" w:sz="4" w:space="0"/>
            </w:tcBorders>
            <w:shd w:val="clear" w:color="auto" w:fill="FFFFFF"/>
            <w:vAlign w:val="center"/>
          </w:tcPr>
          <w:p w14:paraId="32DEF485">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sz w:val="21"/>
                <w:szCs w:val="21"/>
              </w:rPr>
              <w:t>数量</w:t>
            </w:r>
          </w:p>
        </w:tc>
        <w:tc>
          <w:tcPr>
            <w:tcW w:w="1734" w:type="dxa"/>
            <w:tcBorders>
              <w:bottom w:val="single" w:color="auto" w:sz="4" w:space="0"/>
            </w:tcBorders>
            <w:shd w:val="clear" w:color="auto" w:fill="FFFFFF"/>
            <w:vAlign w:val="center"/>
          </w:tcPr>
          <w:p w14:paraId="7815B50D">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bidi="ar"/>
              </w:rPr>
              <w:t>辐射环境检测</w:t>
            </w:r>
          </w:p>
        </w:tc>
        <w:tc>
          <w:tcPr>
            <w:tcW w:w="1861" w:type="dxa"/>
            <w:tcBorders>
              <w:bottom w:val="single" w:color="auto" w:sz="4" w:space="0"/>
            </w:tcBorders>
            <w:shd w:val="clear" w:color="auto" w:fill="auto"/>
            <w:vAlign w:val="center"/>
          </w:tcPr>
          <w:p w14:paraId="2EFA1003">
            <w:pPr>
              <w:widowControl/>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sz w:val="21"/>
                <w:szCs w:val="21"/>
              </w:rPr>
              <w:t>质量控制和工作场所防护检测</w:t>
            </w:r>
          </w:p>
        </w:tc>
        <w:tc>
          <w:tcPr>
            <w:tcW w:w="1573" w:type="dxa"/>
            <w:gridSpan w:val="2"/>
            <w:tcBorders>
              <w:bottom w:val="single" w:color="auto" w:sz="4" w:space="0"/>
            </w:tcBorders>
            <w:shd w:val="clear" w:color="auto" w:fill="auto"/>
            <w:vAlign w:val="center"/>
          </w:tcPr>
          <w:p w14:paraId="16A1BB60">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cs="宋体"/>
                <w:color w:val="000000"/>
                <w:kern w:val="0"/>
                <w:sz w:val="21"/>
                <w:szCs w:val="21"/>
                <w:lang w:bidi="ar"/>
              </w:rPr>
              <w:t>稳定性检测</w:t>
            </w:r>
          </w:p>
        </w:tc>
        <w:tc>
          <w:tcPr>
            <w:tcW w:w="1939" w:type="dxa"/>
            <w:gridSpan w:val="2"/>
            <w:tcBorders>
              <w:bottom w:val="single" w:color="auto" w:sz="4" w:space="0"/>
            </w:tcBorders>
            <w:vAlign w:val="center"/>
          </w:tcPr>
          <w:p w14:paraId="67AC3A07">
            <w:pPr>
              <w:adjustRightInd w:val="0"/>
              <w:snapToGrid w:val="0"/>
              <w:jc w:val="center"/>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单价（每台每年）（元）</w:t>
            </w:r>
          </w:p>
        </w:tc>
        <w:tc>
          <w:tcPr>
            <w:tcW w:w="1869" w:type="dxa"/>
            <w:tcBorders>
              <w:bottom w:val="single" w:color="auto" w:sz="4" w:space="0"/>
            </w:tcBorders>
            <w:vAlign w:val="center"/>
          </w:tcPr>
          <w:p w14:paraId="6B103C73">
            <w:pPr>
              <w:adjustRightInd w:val="0"/>
              <w:snapToGrid w:val="0"/>
              <w:jc w:val="center"/>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2年检测费</w:t>
            </w:r>
            <w:r>
              <w:rPr>
                <w:rFonts w:hint="eastAsia" w:ascii="宋体" w:hAnsi="宋体" w:eastAsia="宋体" w:cs="宋体"/>
                <w:color w:val="000000" w:themeColor="text1"/>
                <w:sz w:val="21"/>
                <w:szCs w:val="21"/>
              </w:rPr>
              <w:t>总价</w:t>
            </w:r>
          </w:p>
          <w:p w14:paraId="1AC45551">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（元）</w:t>
            </w:r>
          </w:p>
        </w:tc>
        <w:tc>
          <w:tcPr>
            <w:tcW w:w="1548" w:type="dxa"/>
            <w:tcBorders>
              <w:bottom w:val="single" w:color="auto" w:sz="4" w:space="0"/>
            </w:tcBorders>
            <w:vAlign w:val="center"/>
          </w:tcPr>
          <w:p w14:paraId="3FB5B070">
            <w:pPr>
              <w:adjustRightInd w:val="0"/>
              <w:snapToGrid w:val="0"/>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备注</w:t>
            </w:r>
          </w:p>
        </w:tc>
      </w:tr>
      <w:tr w14:paraId="52B9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73437A5B">
            <w:pPr>
              <w:jc w:val="center"/>
              <w:rPr>
                <w:rFonts w:hint="eastAsia" w:ascii="宋体" w:hAnsi="宋体" w:eastAsia="宋体" w:cs="宋体"/>
                <w:color w:val="000000" w:themeColor="text1"/>
                <w:sz w:val="21"/>
                <w:szCs w:val="21"/>
              </w:rPr>
            </w:pPr>
          </w:p>
        </w:tc>
        <w:tc>
          <w:tcPr>
            <w:tcW w:w="1491" w:type="dxa"/>
            <w:shd w:val="clear" w:color="auto" w:fill="FFFFFF"/>
            <w:vAlign w:val="center"/>
          </w:tcPr>
          <w:p w14:paraId="432E50BA">
            <w:pPr>
              <w:pStyle w:val="17"/>
              <w:jc w:val="center"/>
              <w:rPr>
                <w:rFonts w:hint="eastAsia" w:ascii="宋体" w:hAnsi="宋体" w:eastAsia="宋体" w:cs="宋体"/>
                <w:color w:val="000000"/>
                <w:kern w:val="0"/>
                <w:sz w:val="21"/>
                <w:szCs w:val="21"/>
                <w:lang w:val="en-US" w:eastAsia="zh-CN" w:bidi="ar-SA"/>
              </w:rPr>
            </w:pPr>
            <w:r>
              <w:rPr>
                <w:rFonts w:hint="eastAsia" w:hAnsi="宋体"/>
                <w:color w:val="0D0D0D"/>
                <w:sz w:val="21"/>
                <w:szCs w:val="21"/>
                <w:lang w:val="en-US" w:eastAsia="zh-CN" w:bidi="ar"/>
              </w:rPr>
              <w:t>CT</w:t>
            </w:r>
          </w:p>
        </w:tc>
        <w:tc>
          <w:tcPr>
            <w:tcW w:w="877" w:type="dxa"/>
            <w:tcBorders>
              <w:bottom w:val="single" w:color="auto" w:sz="4" w:space="0"/>
            </w:tcBorders>
            <w:shd w:val="clear" w:color="auto" w:fill="FFFFFF"/>
            <w:vAlign w:val="center"/>
          </w:tcPr>
          <w:p w14:paraId="28349B07">
            <w:pPr>
              <w:pStyle w:val="17"/>
              <w:jc w:val="center"/>
              <w:rPr>
                <w:rFonts w:hint="eastAsia" w:ascii="宋体" w:hAnsi="宋体" w:eastAsia="宋体" w:cs="宋体"/>
                <w:color w:val="000000"/>
                <w:kern w:val="0"/>
                <w:sz w:val="21"/>
                <w:szCs w:val="21"/>
                <w:lang w:val="en-US" w:eastAsia="zh-CN" w:bidi="ar-SA"/>
              </w:rPr>
            </w:pPr>
            <w:r>
              <w:rPr>
                <w:rFonts w:hint="eastAsia" w:hAnsi="宋体" w:cs="宋体"/>
                <w:sz w:val="21"/>
                <w:szCs w:val="21"/>
                <w:lang w:val="en-US" w:eastAsia="zh-CN" w:bidi="ar"/>
              </w:rPr>
              <w:t>3</w:t>
            </w:r>
            <w:r>
              <w:rPr>
                <w:rFonts w:hint="eastAsia" w:ascii="宋体" w:hAnsi="宋体" w:eastAsia="宋体"/>
                <w:kern w:val="2"/>
                <w:sz w:val="21"/>
                <w:szCs w:val="21"/>
                <w:lang w:val="en-US" w:eastAsia="zh-CN"/>
              </w:rPr>
              <w:t>台</w:t>
            </w:r>
          </w:p>
        </w:tc>
        <w:tc>
          <w:tcPr>
            <w:tcW w:w="1734" w:type="dxa"/>
            <w:tcBorders>
              <w:bottom w:val="single" w:color="auto" w:sz="4" w:space="0"/>
            </w:tcBorders>
            <w:shd w:val="clear" w:color="auto" w:fill="FFFFFF"/>
            <w:vAlign w:val="center"/>
          </w:tcPr>
          <w:p w14:paraId="3E5B1EBB">
            <w:pPr>
              <w:pStyle w:val="17"/>
              <w:jc w:val="center"/>
              <w:rPr>
                <w:rFonts w:hint="eastAsia" w:ascii="宋体" w:hAnsi="宋体" w:eastAsia="宋体" w:cs="宋体"/>
                <w:color w:val="000000"/>
                <w:kern w:val="0"/>
                <w:sz w:val="21"/>
                <w:szCs w:val="21"/>
                <w:lang w:val="en-US" w:eastAsia="zh-CN" w:bidi="ar-SA"/>
              </w:rPr>
            </w:pPr>
            <w:r>
              <w:rPr>
                <w:rFonts w:hint="eastAsia" w:hAnsi="宋体" w:cs="宋体"/>
                <w:sz w:val="21"/>
                <w:szCs w:val="21"/>
                <w:lang w:val="en-US" w:eastAsia="zh-CN" w:bidi="ar"/>
              </w:rPr>
              <w:t>1次/年</w:t>
            </w:r>
          </w:p>
        </w:tc>
        <w:tc>
          <w:tcPr>
            <w:tcW w:w="1861" w:type="dxa"/>
            <w:tcBorders>
              <w:bottom w:val="single" w:color="auto" w:sz="4" w:space="0"/>
            </w:tcBorders>
            <w:shd w:val="clear" w:color="auto" w:fill="FFFFFF"/>
            <w:vAlign w:val="center"/>
          </w:tcPr>
          <w:p w14:paraId="4C2FADDF">
            <w:pPr>
              <w:pStyle w:val="17"/>
              <w:jc w:val="center"/>
              <w:rPr>
                <w:rFonts w:hint="eastAsia" w:ascii="宋体" w:hAnsi="宋体" w:eastAsia="宋体" w:cs="宋体"/>
                <w:color w:val="000000"/>
                <w:kern w:val="0"/>
                <w:sz w:val="21"/>
                <w:szCs w:val="21"/>
                <w:lang w:val="en-US" w:eastAsia="zh-CN" w:bidi="ar-SA"/>
              </w:rPr>
            </w:pPr>
            <w:r>
              <w:rPr>
                <w:rFonts w:hint="eastAsia" w:hAnsi="宋体" w:cs="宋体"/>
                <w:sz w:val="21"/>
                <w:szCs w:val="21"/>
                <w:lang w:val="en-US" w:eastAsia="zh-CN" w:bidi="ar"/>
              </w:rPr>
              <w:t>1次/年</w:t>
            </w:r>
          </w:p>
        </w:tc>
        <w:tc>
          <w:tcPr>
            <w:tcW w:w="1573" w:type="dxa"/>
            <w:gridSpan w:val="2"/>
            <w:tcBorders>
              <w:bottom w:val="single" w:color="auto" w:sz="4" w:space="0"/>
            </w:tcBorders>
            <w:shd w:val="clear" w:color="auto" w:fill="auto"/>
            <w:vAlign w:val="center"/>
          </w:tcPr>
          <w:p w14:paraId="277AE8C9">
            <w:pPr>
              <w:pStyle w:val="17"/>
              <w:jc w:val="center"/>
              <w:rPr>
                <w:rFonts w:hint="eastAsia" w:ascii="宋体" w:hAnsi="宋体" w:eastAsia="宋体" w:cs="宋体"/>
                <w:i w:val="0"/>
                <w:iCs w:val="0"/>
                <w:color w:val="000000"/>
                <w:kern w:val="0"/>
                <w:sz w:val="21"/>
                <w:szCs w:val="21"/>
                <w:u w:val="none"/>
                <w:lang w:val="en-US" w:eastAsia="zh-CN" w:bidi="ar"/>
              </w:rPr>
            </w:pPr>
            <w:r>
              <w:rPr>
                <w:rFonts w:hint="eastAsia" w:hAnsi="宋体" w:cs="宋体"/>
                <w:sz w:val="21"/>
                <w:szCs w:val="21"/>
                <w:lang w:val="en-US" w:eastAsia="zh-CN" w:bidi="ar"/>
              </w:rPr>
              <w:t>每台4次/年</w:t>
            </w:r>
          </w:p>
        </w:tc>
        <w:tc>
          <w:tcPr>
            <w:tcW w:w="1939" w:type="dxa"/>
            <w:gridSpan w:val="2"/>
            <w:tcBorders>
              <w:bottom w:val="single" w:color="auto" w:sz="4" w:space="0"/>
            </w:tcBorders>
            <w:vAlign w:val="center"/>
          </w:tcPr>
          <w:p w14:paraId="00DBBB72">
            <w:pPr>
              <w:adjustRightInd w:val="0"/>
              <w:snapToGrid w:val="0"/>
              <w:jc w:val="center"/>
              <w:rPr>
                <w:rFonts w:hint="eastAsia" w:ascii="宋体" w:hAnsi="宋体" w:eastAsia="宋体" w:cs="宋体"/>
                <w:color w:val="000000" w:themeColor="text1"/>
                <w:sz w:val="21"/>
                <w:szCs w:val="21"/>
              </w:rPr>
            </w:pPr>
          </w:p>
        </w:tc>
        <w:tc>
          <w:tcPr>
            <w:tcW w:w="1869" w:type="dxa"/>
            <w:tcBorders>
              <w:bottom w:val="single" w:color="auto" w:sz="4" w:space="0"/>
            </w:tcBorders>
            <w:vAlign w:val="center"/>
          </w:tcPr>
          <w:p w14:paraId="3D475488">
            <w:pPr>
              <w:adjustRightInd w:val="0"/>
              <w:snapToGrid w:val="0"/>
              <w:jc w:val="center"/>
              <w:rPr>
                <w:rFonts w:hint="eastAsia" w:ascii="宋体" w:hAnsi="宋体" w:eastAsia="宋体" w:cs="宋体"/>
                <w:color w:val="000000" w:themeColor="text1"/>
                <w:sz w:val="21"/>
                <w:szCs w:val="21"/>
              </w:rPr>
            </w:pPr>
          </w:p>
        </w:tc>
        <w:tc>
          <w:tcPr>
            <w:tcW w:w="1548" w:type="dxa"/>
            <w:tcBorders>
              <w:bottom w:val="single" w:color="auto" w:sz="4" w:space="0"/>
            </w:tcBorders>
            <w:vAlign w:val="center"/>
          </w:tcPr>
          <w:p w14:paraId="4FC0F6BF">
            <w:pPr>
              <w:adjustRightInd w:val="0"/>
              <w:snapToGrid w:val="0"/>
              <w:jc w:val="center"/>
              <w:rPr>
                <w:rFonts w:hint="eastAsia" w:ascii="宋体" w:hAnsi="宋体" w:eastAsia="宋体" w:cs="宋体"/>
                <w:color w:val="000000" w:themeColor="text1"/>
                <w:sz w:val="21"/>
                <w:szCs w:val="21"/>
              </w:rPr>
            </w:pPr>
          </w:p>
        </w:tc>
      </w:tr>
      <w:tr w14:paraId="7685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7DA13FE4">
            <w:pPr>
              <w:jc w:val="center"/>
              <w:rPr>
                <w:rFonts w:hint="eastAsia" w:ascii="宋体" w:hAnsi="宋体" w:eastAsia="宋体" w:cs="宋体"/>
                <w:color w:val="000000" w:themeColor="text1"/>
                <w:sz w:val="21"/>
                <w:szCs w:val="21"/>
              </w:rPr>
            </w:pPr>
          </w:p>
        </w:tc>
        <w:tc>
          <w:tcPr>
            <w:tcW w:w="1491" w:type="dxa"/>
            <w:shd w:val="clear" w:color="auto" w:fill="FFFFFF"/>
            <w:vAlign w:val="center"/>
          </w:tcPr>
          <w:p w14:paraId="5295C614">
            <w:pPr>
              <w:pStyle w:val="17"/>
              <w:jc w:val="center"/>
              <w:rPr>
                <w:rFonts w:hint="eastAsia" w:ascii="宋体" w:hAnsi="宋体" w:eastAsia="宋体" w:cs="宋体"/>
                <w:b w:val="0"/>
                <w:bCs w:val="0"/>
                <w:color w:val="000000"/>
                <w:kern w:val="0"/>
                <w:sz w:val="21"/>
                <w:szCs w:val="21"/>
                <w:lang w:val="en-US" w:eastAsia="zh-CN" w:bidi="ar-SA"/>
              </w:rPr>
            </w:pPr>
            <w:r>
              <w:rPr>
                <w:rFonts w:hint="eastAsia" w:hAnsi="宋体" w:cs="宋体"/>
                <w:sz w:val="21"/>
                <w:szCs w:val="21"/>
                <w:lang w:val="en-US" w:eastAsia="zh-CN" w:bidi="ar"/>
              </w:rPr>
              <w:t>DR</w:t>
            </w:r>
          </w:p>
        </w:tc>
        <w:tc>
          <w:tcPr>
            <w:tcW w:w="877" w:type="dxa"/>
            <w:tcBorders>
              <w:bottom w:val="single" w:color="auto" w:sz="4" w:space="0"/>
            </w:tcBorders>
            <w:shd w:val="clear" w:color="auto" w:fill="FFFFFF"/>
            <w:vAlign w:val="center"/>
          </w:tcPr>
          <w:p w14:paraId="09325499">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w:t>
            </w:r>
            <w:r>
              <w:rPr>
                <w:rFonts w:hint="eastAsia" w:ascii="宋体" w:hAnsi="宋体" w:eastAsia="宋体"/>
                <w:kern w:val="2"/>
                <w:sz w:val="21"/>
                <w:szCs w:val="21"/>
                <w:lang w:val="en-US" w:eastAsia="zh-CN"/>
              </w:rPr>
              <w:t>台</w:t>
            </w:r>
          </w:p>
        </w:tc>
        <w:tc>
          <w:tcPr>
            <w:tcW w:w="1734" w:type="dxa"/>
            <w:tcBorders>
              <w:bottom w:val="single" w:color="auto" w:sz="4" w:space="0"/>
            </w:tcBorders>
            <w:shd w:val="clear" w:color="auto" w:fill="FFFFFF"/>
            <w:vAlign w:val="center"/>
          </w:tcPr>
          <w:p w14:paraId="43D68193">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861" w:type="dxa"/>
            <w:tcBorders>
              <w:bottom w:val="single" w:color="auto" w:sz="4" w:space="0"/>
            </w:tcBorders>
            <w:shd w:val="clear" w:color="auto" w:fill="FFFFFF"/>
            <w:vAlign w:val="center"/>
          </w:tcPr>
          <w:p w14:paraId="0C9CA759">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573" w:type="dxa"/>
            <w:gridSpan w:val="2"/>
            <w:tcBorders>
              <w:bottom w:val="single" w:color="auto" w:sz="4" w:space="0"/>
            </w:tcBorders>
            <w:shd w:val="clear" w:color="auto" w:fill="auto"/>
            <w:vAlign w:val="center"/>
          </w:tcPr>
          <w:p w14:paraId="2369F463">
            <w:pPr>
              <w:pStyle w:val="17"/>
              <w:jc w:val="center"/>
              <w:rPr>
                <w:rFonts w:hint="eastAsia" w:ascii="宋体" w:hAnsi="宋体" w:eastAsia="宋体" w:cs="宋体"/>
                <w:b w:val="0"/>
                <w:bCs w:val="0"/>
                <w:i w:val="0"/>
                <w:iCs w:val="0"/>
                <w:color w:val="000000"/>
                <w:kern w:val="0"/>
                <w:sz w:val="21"/>
                <w:szCs w:val="21"/>
                <w:u w:val="none"/>
                <w:lang w:val="en-US" w:eastAsia="zh-CN" w:bidi="ar"/>
              </w:rPr>
            </w:pPr>
            <w:r>
              <w:rPr>
                <w:rFonts w:hint="eastAsia" w:hAnsi="宋体" w:cs="宋体"/>
                <w:sz w:val="21"/>
                <w:szCs w:val="21"/>
                <w:lang w:val="en-US" w:eastAsia="zh-CN" w:bidi="ar"/>
              </w:rPr>
              <w:t>每台4次/年</w:t>
            </w:r>
          </w:p>
        </w:tc>
        <w:tc>
          <w:tcPr>
            <w:tcW w:w="1939" w:type="dxa"/>
            <w:gridSpan w:val="2"/>
            <w:tcBorders>
              <w:bottom w:val="single" w:color="auto" w:sz="4" w:space="0"/>
            </w:tcBorders>
            <w:vAlign w:val="center"/>
          </w:tcPr>
          <w:p w14:paraId="5A3E19E0">
            <w:pPr>
              <w:adjustRightInd w:val="0"/>
              <w:snapToGrid w:val="0"/>
              <w:jc w:val="center"/>
              <w:rPr>
                <w:rFonts w:hint="eastAsia" w:ascii="宋体" w:hAnsi="宋体" w:eastAsia="宋体" w:cs="宋体"/>
                <w:color w:val="000000" w:themeColor="text1"/>
                <w:sz w:val="21"/>
                <w:szCs w:val="21"/>
              </w:rPr>
            </w:pPr>
          </w:p>
        </w:tc>
        <w:tc>
          <w:tcPr>
            <w:tcW w:w="1869" w:type="dxa"/>
            <w:tcBorders>
              <w:bottom w:val="single" w:color="auto" w:sz="4" w:space="0"/>
            </w:tcBorders>
            <w:vAlign w:val="center"/>
          </w:tcPr>
          <w:p w14:paraId="09A85B44">
            <w:pPr>
              <w:adjustRightInd w:val="0"/>
              <w:snapToGrid w:val="0"/>
              <w:jc w:val="center"/>
              <w:rPr>
                <w:rFonts w:hint="eastAsia" w:ascii="宋体" w:hAnsi="宋体" w:eastAsia="宋体" w:cs="宋体"/>
                <w:color w:val="000000" w:themeColor="text1"/>
                <w:sz w:val="21"/>
                <w:szCs w:val="21"/>
              </w:rPr>
            </w:pPr>
          </w:p>
        </w:tc>
        <w:tc>
          <w:tcPr>
            <w:tcW w:w="1548" w:type="dxa"/>
            <w:tcBorders>
              <w:bottom w:val="single" w:color="auto" w:sz="4" w:space="0"/>
            </w:tcBorders>
            <w:vAlign w:val="center"/>
          </w:tcPr>
          <w:p w14:paraId="41409752">
            <w:pPr>
              <w:adjustRightInd w:val="0"/>
              <w:snapToGrid w:val="0"/>
              <w:jc w:val="center"/>
              <w:rPr>
                <w:rFonts w:hint="eastAsia" w:ascii="宋体" w:hAnsi="宋体" w:eastAsia="宋体" w:cs="宋体"/>
                <w:color w:val="000000" w:themeColor="text1"/>
                <w:sz w:val="21"/>
                <w:szCs w:val="21"/>
              </w:rPr>
            </w:pPr>
          </w:p>
        </w:tc>
      </w:tr>
      <w:tr w14:paraId="350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57C82029">
            <w:pPr>
              <w:jc w:val="center"/>
              <w:rPr>
                <w:rFonts w:hint="eastAsia" w:ascii="宋体" w:hAnsi="宋体" w:eastAsia="宋体" w:cs="宋体"/>
                <w:color w:val="000000" w:themeColor="text1"/>
                <w:sz w:val="21"/>
                <w:szCs w:val="21"/>
              </w:rPr>
            </w:pPr>
          </w:p>
        </w:tc>
        <w:tc>
          <w:tcPr>
            <w:tcW w:w="1491" w:type="dxa"/>
            <w:shd w:val="clear" w:color="auto" w:fill="FFFFFF"/>
            <w:vAlign w:val="center"/>
          </w:tcPr>
          <w:p w14:paraId="3D551550">
            <w:pPr>
              <w:pStyle w:val="17"/>
              <w:jc w:val="center"/>
              <w:rPr>
                <w:rFonts w:hint="eastAsia" w:ascii="宋体" w:hAnsi="宋体" w:eastAsia="宋体" w:cs="宋体"/>
                <w:b w:val="0"/>
                <w:bCs w:val="0"/>
                <w:color w:val="000000"/>
                <w:kern w:val="0"/>
                <w:sz w:val="21"/>
                <w:szCs w:val="21"/>
                <w:lang w:val="en-US" w:eastAsia="zh-CN" w:bidi="ar-SA"/>
              </w:rPr>
            </w:pPr>
            <w:r>
              <w:rPr>
                <w:rFonts w:hint="eastAsia" w:hAnsi="宋体" w:cs="宋体"/>
                <w:sz w:val="21"/>
                <w:szCs w:val="21"/>
                <w:lang w:val="en-US" w:eastAsia="zh-CN" w:bidi="ar"/>
              </w:rPr>
              <w:t>移动DR</w:t>
            </w:r>
          </w:p>
        </w:tc>
        <w:tc>
          <w:tcPr>
            <w:tcW w:w="877" w:type="dxa"/>
            <w:tcBorders>
              <w:bottom w:val="single" w:color="auto" w:sz="4" w:space="0"/>
            </w:tcBorders>
            <w:shd w:val="clear" w:color="auto" w:fill="FFFFFF"/>
            <w:vAlign w:val="center"/>
          </w:tcPr>
          <w:p w14:paraId="76F2AC07">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2</w:t>
            </w:r>
            <w:r>
              <w:rPr>
                <w:rFonts w:hint="eastAsia" w:ascii="宋体" w:hAnsi="宋体" w:eastAsia="宋体"/>
                <w:kern w:val="2"/>
                <w:sz w:val="21"/>
                <w:szCs w:val="21"/>
                <w:lang w:val="en-US" w:eastAsia="zh-CN"/>
              </w:rPr>
              <w:t>台</w:t>
            </w:r>
          </w:p>
        </w:tc>
        <w:tc>
          <w:tcPr>
            <w:tcW w:w="1734" w:type="dxa"/>
            <w:tcBorders>
              <w:bottom w:val="single" w:color="auto" w:sz="4" w:space="0"/>
            </w:tcBorders>
            <w:shd w:val="clear" w:color="auto" w:fill="FFFFFF"/>
            <w:vAlign w:val="center"/>
          </w:tcPr>
          <w:p w14:paraId="3BC47169">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861" w:type="dxa"/>
            <w:tcBorders>
              <w:bottom w:val="single" w:color="auto" w:sz="4" w:space="0"/>
            </w:tcBorders>
            <w:shd w:val="clear" w:color="auto" w:fill="FFFFFF"/>
            <w:vAlign w:val="center"/>
          </w:tcPr>
          <w:p w14:paraId="554F87F0">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573" w:type="dxa"/>
            <w:gridSpan w:val="2"/>
            <w:tcBorders>
              <w:bottom w:val="single" w:color="auto" w:sz="4" w:space="0"/>
            </w:tcBorders>
            <w:shd w:val="clear" w:color="auto" w:fill="auto"/>
            <w:vAlign w:val="center"/>
          </w:tcPr>
          <w:p w14:paraId="1DFA365B">
            <w:pPr>
              <w:pStyle w:val="17"/>
              <w:jc w:val="center"/>
              <w:rPr>
                <w:rFonts w:hint="eastAsia" w:ascii="宋体" w:hAnsi="宋体" w:eastAsia="宋体" w:cs="宋体"/>
                <w:b w:val="0"/>
                <w:bCs w:val="0"/>
                <w:i w:val="0"/>
                <w:iCs w:val="0"/>
                <w:color w:val="000000"/>
                <w:kern w:val="0"/>
                <w:sz w:val="21"/>
                <w:szCs w:val="21"/>
                <w:u w:val="none"/>
                <w:lang w:val="en-US" w:eastAsia="zh-CN" w:bidi="ar"/>
              </w:rPr>
            </w:pPr>
            <w:r>
              <w:rPr>
                <w:rFonts w:hint="eastAsia" w:hAnsi="宋体" w:cs="宋体"/>
                <w:sz w:val="21"/>
                <w:szCs w:val="21"/>
                <w:lang w:val="en-US" w:eastAsia="zh-CN" w:bidi="ar"/>
              </w:rPr>
              <w:t>每台4次/年</w:t>
            </w:r>
          </w:p>
        </w:tc>
        <w:tc>
          <w:tcPr>
            <w:tcW w:w="1939" w:type="dxa"/>
            <w:gridSpan w:val="2"/>
            <w:tcBorders>
              <w:bottom w:val="single" w:color="auto" w:sz="4" w:space="0"/>
            </w:tcBorders>
            <w:vAlign w:val="center"/>
          </w:tcPr>
          <w:p w14:paraId="170A19FD">
            <w:pPr>
              <w:adjustRightInd w:val="0"/>
              <w:snapToGrid w:val="0"/>
              <w:jc w:val="center"/>
              <w:rPr>
                <w:rFonts w:hint="eastAsia" w:ascii="宋体" w:hAnsi="宋体" w:eastAsia="宋体" w:cs="宋体"/>
                <w:color w:val="000000" w:themeColor="text1"/>
                <w:sz w:val="21"/>
                <w:szCs w:val="21"/>
              </w:rPr>
            </w:pPr>
          </w:p>
        </w:tc>
        <w:tc>
          <w:tcPr>
            <w:tcW w:w="1869" w:type="dxa"/>
            <w:tcBorders>
              <w:bottom w:val="single" w:color="auto" w:sz="4" w:space="0"/>
            </w:tcBorders>
            <w:vAlign w:val="center"/>
          </w:tcPr>
          <w:p w14:paraId="55712867">
            <w:pPr>
              <w:adjustRightInd w:val="0"/>
              <w:snapToGrid w:val="0"/>
              <w:jc w:val="center"/>
              <w:rPr>
                <w:rFonts w:hint="eastAsia" w:ascii="宋体" w:hAnsi="宋体" w:eastAsia="宋体" w:cs="宋体"/>
                <w:color w:val="000000" w:themeColor="text1"/>
                <w:sz w:val="21"/>
                <w:szCs w:val="21"/>
              </w:rPr>
            </w:pPr>
          </w:p>
        </w:tc>
        <w:tc>
          <w:tcPr>
            <w:tcW w:w="1548" w:type="dxa"/>
            <w:tcBorders>
              <w:bottom w:val="single" w:color="auto" w:sz="4" w:space="0"/>
            </w:tcBorders>
            <w:vAlign w:val="center"/>
          </w:tcPr>
          <w:p w14:paraId="5F295EE0">
            <w:pPr>
              <w:adjustRightInd w:val="0"/>
              <w:snapToGrid w:val="0"/>
              <w:jc w:val="center"/>
              <w:rPr>
                <w:rFonts w:hint="eastAsia" w:ascii="宋体" w:hAnsi="宋体" w:eastAsia="宋体" w:cs="宋体"/>
                <w:color w:val="000000" w:themeColor="text1"/>
                <w:sz w:val="21"/>
                <w:szCs w:val="21"/>
              </w:rPr>
            </w:pPr>
          </w:p>
        </w:tc>
      </w:tr>
      <w:tr w14:paraId="4A7F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29DF759E">
            <w:pPr>
              <w:jc w:val="center"/>
              <w:rPr>
                <w:rFonts w:hint="eastAsia" w:ascii="宋体" w:hAnsi="宋体" w:eastAsia="宋体" w:cs="宋体"/>
                <w:color w:val="000000" w:themeColor="text1"/>
                <w:sz w:val="21"/>
                <w:szCs w:val="21"/>
              </w:rPr>
            </w:pPr>
          </w:p>
        </w:tc>
        <w:tc>
          <w:tcPr>
            <w:tcW w:w="1491" w:type="dxa"/>
            <w:shd w:val="clear" w:color="auto" w:fill="FFFFFF"/>
            <w:vAlign w:val="center"/>
          </w:tcPr>
          <w:p w14:paraId="77441FF5">
            <w:pPr>
              <w:pStyle w:val="17"/>
              <w:jc w:val="center"/>
              <w:rPr>
                <w:rFonts w:hint="eastAsia" w:ascii="宋体" w:hAnsi="宋体" w:eastAsia="宋体" w:cs="宋体"/>
                <w:b w:val="0"/>
                <w:bCs w:val="0"/>
                <w:color w:val="000000"/>
                <w:kern w:val="0"/>
                <w:sz w:val="21"/>
                <w:szCs w:val="21"/>
                <w:lang w:val="en-US" w:eastAsia="zh-CN" w:bidi="ar-SA"/>
              </w:rPr>
            </w:pPr>
            <w:r>
              <w:rPr>
                <w:rFonts w:hint="eastAsia" w:hAnsi="宋体" w:cs="宋体"/>
                <w:sz w:val="21"/>
                <w:szCs w:val="21"/>
                <w:lang w:val="en-US" w:eastAsia="zh-CN" w:bidi="ar"/>
              </w:rPr>
              <w:t>C臂机</w:t>
            </w:r>
          </w:p>
        </w:tc>
        <w:tc>
          <w:tcPr>
            <w:tcW w:w="877" w:type="dxa"/>
            <w:tcBorders>
              <w:bottom w:val="single" w:color="auto" w:sz="4" w:space="0"/>
            </w:tcBorders>
            <w:shd w:val="clear" w:color="auto" w:fill="FFFFFF"/>
            <w:vAlign w:val="center"/>
          </w:tcPr>
          <w:p w14:paraId="5A48DEB4">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w:t>
            </w:r>
            <w:r>
              <w:rPr>
                <w:rFonts w:hint="eastAsia" w:ascii="宋体" w:hAnsi="宋体" w:eastAsia="宋体"/>
                <w:kern w:val="2"/>
                <w:sz w:val="21"/>
                <w:szCs w:val="21"/>
                <w:lang w:val="en-US" w:eastAsia="zh-CN"/>
              </w:rPr>
              <w:t>台</w:t>
            </w:r>
          </w:p>
        </w:tc>
        <w:tc>
          <w:tcPr>
            <w:tcW w:w="1734" w:type="dxa"/>
            <w:tcBorders>
              <w:bottom w:val="single" w:color="auto" w:sz="4" w:space="0"/>
            </w:tcBorders>
            <w:shd w:val="clear" w:color="auto" w:fill="FFFFFF"/>
            <w:vAlign w:val="center"/>
          </w:tcPr>
          <w:p w14:paraId="66E74E00">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861" w:type="dxa"/>
            <w:tcBorders>
              <w:bottom w:val="single" w:color="auto" w:sz="4" w:space="0"/>
            </w:tcBorders>
            <w:shd w:val="clear" w:color="auto" w:fill="FFFFFF"/>
            <w:vAlign w:val="center"/>
          </w:tcPr>
          <w:p w14:paraId="5EF89870">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573" w:type="dxa"/>
            <w:gridSpan w:val="2"/>
            <w:tcBorders>
              <w:bottom w:val="single" w:color="auto" w:sz="4" w:space="0"/>
            </w:tcBorders>
            <w:shd w:val="clear" w:color="auto" w:fill="auto"/>
            <w:vAlign w:val="center"/>
          </w:tcPr>
          <w:p w14:paraId="2F1D977B">
            <w:pPr>
              <w:pStyle w:val="17"/>
              <w:jc w:val="center"/>
              <w:rPr>
                <w:rFonts w:hint="eastAsia" w:ascii="宋体" w:hAnsi="宋体" w:eastAsia="宋体" w:cs="宋体"/>
                <w:b w:val="0"/>
                <w:bCs w:val="0"/>
                <w:i w:val="0"/>
                <w:iCs w:val="0"/>
                <w:color w:val="000000"/>
                <w:kern w:val="0"/>
                <w:sz w:val="21"/>
                <w:szCs w:val="21"/>
                <w:u w:val="none"/>
                <w:lang w:val="en-US" w:eastAsia="zh-CN" w:bidi="ar"/>
              </w:rPr>
            </w:pPr>
            <w:r>
              <w:rPr>
                <w:rFonts w:hint="eastAsia" w:hAnsi="宋体" w:cs="宋体"/>
                <w:sz w:val="21"/>
                <w:szCs w:val="21"/>
                <w:lang w:val="en-US" w:eastAsia="zh-CN" w:bidi="ar"/>
              </w:rPr>
              <w:t>每台2次/年</w:t>
            </w:r>
          </w:p>
        </w:tc>
        <w:tc>
          <w:tcPr>
            <w:tcW w:w="1939" w:type="dxa"/>
            <w:gridSpan w:val="2"/>
            <w:tcBorders>
              <w:bottom w:val="single" w:color="auto" w:sz="4" w:space="0"/>
            </w:tcBorders>
            <w:vAlign w:val="center"/>
          </w:tcPr>
          <w:p w14:paraId="321DB985">
            <w:pPr>
              <w:adjustRightInd w:val="0"/>
              <w:snapToGrid w:val="0"/>
              <w:jc w:val="center"/>
              <w:rPr>
                <w:rFonts w:hint="eastAsia" w:ascii="宋体" w:hAnsi="宋体" w:eastAsia="宋体" w:cs="宋体"/>
                <w:color w:val="000000" w:themeColor="text1"/>
                <w:sz w:val="21"/>
                <w:szCs w:val="21"/>
              </w:rPr>
            </w:pPr>
          </w:p>
        </w:tc>
        <w:tc>
          <w:tcPr>
            <w:tcW w:w="1869" w:type="dxa"/>
            <w:tcBorders>
              <w:bottom w:val="single" w:color="auto" w:sz="4" w:space="0"/>
            </w:tcBorders>
            <w:vAlign w:val="center"/>
          </w:tcPr>
          <w:p w14:paraId="70F08870">
            <w:pPr>
              <w:adjustRightInd w:val="0"/>
              <w:snapToGrid w:val="0"/>
              <w:jc w:val="center"/>
              <w:rPr>
                <w:rFonts w:hint="eastAsia" w:ascii="宋体" w:hAnsi="宋体" w:eastAsia="宋体" w:cs="宋体"/>
                <w:color w:val="000000" w:themeColor="text1"/>
                <w:sz w:val="21"/>
                <w:szCs w:val="21"/>
              </w:rPr>
            </w:pPr>
          </w:p>
        </w:tc>
        <w:tc>
          <w:tcPr>
            <w:tcW w:w="1548" w:type="dxa"/>
            <w:tcBorders>
              <w:bottom w:val="single" w:color="auto" w:sz="4" w:space="0"/>
            </w:tcBorders>
            <w:vAlign w:val="center"/>
          </w:tcPr>
          <w:p w14:paraId="46C56690">
            <w:pPr>
              <w:adjustRightInd w:val="0"/>
              <w:snapToGrid w:val="0"/>
              <w:jc w:val="center"/>
              <w:rPr>
                <w:rFonts w:hint="eastAsia" w:ascii="宋体" w:hAnsi="宋体" w:eastAsia="宋体" w:cs="宋体"/>
                <w:color w:val="000000" w:themeColor="text1"/>
                <w:sz w:val="21"/>
                <w:szCs w:val="21"/>
              </w:rPr>
            </w:pPr>
          </w:p>
        </w:tc>
      </w:tr>
      <w:tr w14:paraId="1A40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38524D13">
            <w:pPr>
              <w:jc w:val="center"/>
              <w:rPr>
                <w:rFonts w:hint="eastAsia" w:ascii="宋体" w:hAnsi="宋体" w:eastAsia="宋体" w:cs="宋体"/>
                <w:color w:val="000000" w:themeColor="text1"/>
                <w:sz w:val="21"/>
                <w:szCs w:val="21"/>
              </w:rPr>
            </w:pPr>
          </w:p>
        </w:tc>
        <w:tc>
          <w:tcPr>
            <w:tcW w:w="1491" w:type="dxa"/>
            <w:shd w:val="clear" w:color="auto" w:fill="FFFFFF"/>
            <w:vAlign w:val="center"/>
          </w:tcPr>
          <w:p w14:paraId="7362851E">
            <w:pPr>
              <w:widowControl/>
              <w:jc w:val="center"/>
              <w:textAlignment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color w:val="0D0D0D"/>
                <w:sz w:val="21"/>
                <w:szCs w:val="21"/>
                <w:lang w:bidi="ar"/>
              </w:rPr>
              <w:t>DSA</w:t>
            </w:r>
          </w:p>
        </w:tc>
        <w:tc>
          <w:tcPr>
            <w:tcW w:w="877" w:type="dxa"/>
            <w:tcBorders>
              <w:bottom w:val="single" w:color="auto" w:sz="4" w:space="0"/>
            </w:tcBorders>
            <w:shd w:val="clear" w:color="auto" w:fill="FFFFFF"/>
            <w:vAlign w:val="center"/>
          </w:tcPr>
          <w:p w14:paraId="4461666A">
            <w:pPr>
              <w:widowControl/>
              <w:jc w:val="center"/>
              <w:textAlignment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cs="宋体"/>
                <w:kern w:val="0"/>
                <w:sz w:val="21"/>
                <w:szCs w:val="21"/>
                <w:lang w:bidi="ar"/>
              </w:rPr>
              <w:t>1</w:t>
            </w:r>
            <w:r>
              <w:rPr>
                <w:rFonts w:hint="eastAsia" w:ascii="宋体" w:hAnsi="宋体" w:eastAsia="宋体"/>
                <w:kern w:val="2"/>
                <w:sz w:val="21"/>
                <w:szCs w:val="21"/>
                <w:lang w:val="en-US" w:eastAsia="zh-CN"/>
              </w:rPr>
              <w:t>台</w:t>
            </w:r>
          </w:p>
        </w:tc>
        <w:tc>
          <w:tcPr>
            <w:tcW w:w="1734" w:type="dxa"/>
            <w:tcBorders>
              <w:bottom w:val="single" w:color="auto" w:sz="4" w:space="0"/>
            </w:tcBorders>
            <w:shd w:val="clear" w:color="auto" w:fill="FFFFFF"/>
            <w:vAlign w:val="center"/>
          </w:tcPr>
          <w:p w14:paraId="6E9E0E76">
            <w:pPr>
              <w:widowControl/>
              <w:jc w:val="center"/>
              <w:textAlignment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cs="宋体"/>
                <w:kern w:val="0"/>
                <w:sz w:val="21"/>
                <w:szCs w:val="21"/>
                <w:lang w:bidi="ar"/>
              </w:rPr>
              <w:t>1次/年</w:t>
            </w:r>
          </w:p>
        </w:tc>
        <w:tc>
          <w:tcPr>
            <w:tcW w:w="1861" w:type="dxa"/>
            <w:tcBorders>
              <w:bottom w:val="single" w:color="auto" w:sz="4" w:space="0"/>
            </w:tcBorders>
            <w:shd w:val="clear" w:color="auto" w:fill="FFFFFF"/>
            <w:vAlign w:val="center"/>
          </w:tcPr>
          <w:p w14:paraId="1E2581CD">
            <w:pPr>
              <w:widowControl/>
              <w:jc w:val="center"/>
              <w:textAlignment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cs="宋体"/>
                <w:kern w:val="0"/>
                <w:sz w:val="21"/>
                <w:szCs w:val="21"/>
                <w:lang w:bidi="ar"/>
              </w:rPr>
              <w:t>1次/年</w:t>
            </w:r>
          </w:p>
        </w:tc>
        <w:tc>
          <w:tcPr>
            <w:tcW w:w="1573" w:type="dxa"/>
            <w:gridSpan w:val="2"/>
            <w:tcBorders>
              <w:bottom w:val="single" w:color="auto" w:sz="4" w:space="0"/>
            </w:tcBorders>
            <w:shd w:val="clear" w:color="auto" w:fill="auto"/>
            <w:vAlign w:val="center"/>
          </w:tcPr>
          <w:p w14:paraId="1407EC38">
            <w:pPr>
              <w:widowControl/>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cs="宋体"/>
                <w:sz w:val="21"/>
                <w:szCs w:val="21"/>
                <w:lang w:bidi="ar"/>
              </w:rPr>
              <w:t>每台</w:t>
            </w:r>
            <w:r>
              <w:rPr>
                <w:rFonts w:hint="eastAsia" w:ascii="宋体" w:hAnsi="宋体" w:cs="宋体"/>
                <w:kern w:val="0"/>
                <w:sz w:val="21"/>
                <w:szCs w:val="21"/>
                <w:lang w:bidi="ar"/>
              </w:rPr>
              <w:t>2次/年</w:t>
            </w:r>
          </w:p>
        </w:tc>
        <w:tc>
          <w:tcPr>
            <w:tcW w:w="1939" w:type="dxa"/>
            <w:gridSpan w:val="2"/>
            <w:tcBorders>
              <w:bottom w:val="single" w:color="auto" w:sz="4" w:space="0"/>
            </w:tcBorders>
            <w:vAlign w:val="center"/>
          </w:tcPr>
          <w:p w14:paraId="3C0A0C6D">
            <w:pPr>
              <w:adjustRightInd w:val="0"/>
              <w:snapToGrid w:val="0"/>
              <w:jc w:val="center"/>
              <w:rPr>
                <w:rFonts w:hint="eastAsia" w:ascii="宋体" w:hAnsi="宋体" w:eastAsia="宋体" w:cs="宋体"/>
                <w:color w:val="000000" w:themeColor="text1"/>
                <w:sz w:val="21"/>
                <w:szCs w:val="21"/>
              </w:rPr>
            </w:pPr>
          </w:p>
        </w:tc>
        <w:tc>
          <w:tcPr>
            <w:tcW w:w="1869" w:type="dxa"/>
            <w:tcBorders>
              <w:bottom w:val="single" w:color="auto" w:sz="4" w:space="0"/>
            </w:tcBorders>
            <w:vAlign w:val="center"/>
          </w:tcPr>
          <w:p w14:paraId="74A51E28">
            <w:pPr>
              <w:adjustRightInd w:val="0"/>
              <w:snapToGrid w:val="0"/>
              <w:jc w:val="center"/>
              <w:rPr>
                <w:rFonts w:hint="eastAsia" w:ascii="宋体" w:hAnsi="宋体" w:eastAsia="宋体" w:cs="宋体"/>
                <w:color w:val="000000" w:themeColor="text1"/>
                <w:sz w:val="21"/>
                <w:szCs w:val="21"/>
              </w:rPr>
            </w:pPr>
          </w:p>
        </w:tc>
        <w:tc>
          <w:tcPr>
            <w:tcW w:w="1548" w:type="dxa"/>
            <w:tcBorders>
              <w:bottom w:val="single" w:color="auto" w:sz="4" w:space="0"/>
            </w:tcBorders>
            <w:vAlign w:val="center"/>
          </w:tcPr>
          <w:p w14:paraId="47A5B8F7">
            <w:pPr>
              <w:adjustRightInd w:val="0"/>
              <w:snapToGrid w:val="0"/>
              <w:jc w:val="center"/>
              <w:rPr>
                <w:rFonts w:hint="eastAsia" w:ascii="宋体" w:hAnsi="宋体" w:eastAsia="宋体" w:cs="宋体"/>
                <w:color w:val="000000" w:themeColor="text1"/>
                <w:sz w:val="21"/>
                <w:szCs w:val="21"/>
              </w:rPr>
            </w:pPr>
          </w:p>
        </w:tc>
      </w:tr>
      <w:tr w14:paraId="385D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38606A66">
            <w:pPr>
              <w:jc w:val="center"/>
              <w:rPr>
                <w:rFonts w:hint="eastAsia" w:ascii="宋体" w:hAnsi="宋体" w:eastAsia="宋体" w:cs="宋体"/>
                <w:color w:val="000000" w:themeColor="text1"/>
                <w:sz w:val="21"/>
                <w:szCs w:val="21"/>
              </w:rPr>
            </w:pPr>
          </w:p>
        </w:tc>
        <w:tc>
          <w:tcPr>
            <w:tcW w:w="1491" w:type="dxa"/>
            <w:shd w:val="clear" w:color="auto" w:fill="FFFFFF"/>
            <w:vAlign w:val="center"/>
          </w:tcPr>
          <w:p w14:paraId="473340D8">
            <w:pPr>
              <w:widowControl/>
              <w:jc w:val="center"/>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color w:val="0D0D0D"/>
                <w:sz w:val="21"/>
                <w:szCs w:val="21"/>
                <w:lang w:val="en-US" w:eastAsia="zh-CN" w:bidi="ar"/>
              </w:rPr>
              <w:t>双能X射线骨密度仪</w:t>
            </w:r>
          </w:p>
        </w:tc>
        <w:tc>
          <w:tcPr>
            <w:tcW w:w="877" w:type="dxa"/>
            <w:tcBorders>
              <w:bottom w:val="single" w:color="auto" w:sz="4" w:space="0"/>
            </w:tcBorders>
            <w:shd w:val="clear" w:color="auto" w:fill="FFFFFF"/>
            <w:vAlign w:val="center"/>
          </w:tcPr>
          <w:p w14:paraId="58DFBC19">
            <w:pPr>
              <w:widowControl/>
              <w:jc w:val="center"/>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val="en-US" w:eastAsia="zh-CN" w:bidi="ar"/>
              </w:rPr>
              <w:t>1</w:t>
            </w:r>
            <w:r>
              <w:rPr>
                <w:rFonts w:hint="eastAsia" w:ascii="宋体" w:hAnsi="宋体" w:eastAsia="宋体"/>
                <w:kern w:val="2"/>
                <w:sz w:val="21"/>
                <w:szCs w:val="21"/>
                <w:lang w:val="en-US" w:eastAsia="zh-CN"/>
              </w:rPr>
              <w:t>台</w:t>
            </w:r>
          </w:p>
        </w:tc>
        <w:tc>
          <w:tcPr>
            <w:tcW w:w="1734" w:type="dxa"/>
            <w:tcBorders>
              <w:bottom w:val="single" w:color="auto" w:sz="4" w:space="0"/>
            </w:tcBorders>
            <w:shd w:val="clear" w:color="auto" w:fill="FFFFFF"/>
            <w:vAlign w:val="center"/>
          </w:tcPr>
          <w:p w14:paraId="4A6301FE">
            <w:pPr>
              <w:widowControl/>
              <w:jc w:val="center"/>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861" w:type="dxa"/>
            <w:tcBorders>
              <w:bottom w:val="single" w:color="auto" w:sz="4" w:space="0"/>
            </w:tcBorders>
            <w:shd w:val="clear" w:color="auto" w:fill="FFFFFF"/>
            <w:vAlign w:val="center"/>
          </w:tcPr>
          <w:p w14:paraId="4D66BD5D">
            <w:pPr>
              <w:widowControl/>
              <w:jc w:val="center"/>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kern w:val="0"/>
                <w:sz w:val="21"/>
                <w:szCs w:val="21"/>
                <w:lang w:bidi="ar"/>
              </w:rPr>
              <w:t>1次/年</w:t>
            </w:r>
          </w:p>
        </w:tc>
        <w:tc>
          <w:tcPr>
            <w:tcW w:w="1573" w:type="dxa"/>
            <w:gridSpan w:val="2"/>
            <w:tcBorders>
              <w:bottom w:val="single" w:color="auto" w:sz="4" w:space="0"/>
            </w:tcBorders>
            <w:shd w:val="clear" w:color="auto" w:fill="auto"/>
            <w:vAlign w:val="center"/>
          </w:tcPr>
          <w:p w14:paraId="5E003BEA">
            <w:pPr>
              <w:widowControl/>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theme="minorBidi"/>
                <w:kern w:val="2"/>
                <w:sz w:val="21"/>
                <w:szCs w:val="21"/>
                <w:lang w:val="en-US" w:eastAsia="zh-CN" w:bidi="ar"/>
              </w:rPr>
              <w:t>/</w:t>
            </w:r>
          </w:p>
        </w:tc>
        <w:tc>
          <w:tcPr>
            <w:tcW w:w="1939" w:type="dxa"/>
            <w:gridSpan w:val="2"/>
            <w:tcBorders>
              <w:bottom w:val="single" w:color="auto" w:sz="4" w:space="0"/>
            </w:tcBorders>
            <w:vAlign w:val="center"/>
          </w:tcPr>
          <w:p w14:paraId="1B9F37A2">
            <w:pPr>
              <w:adjustRightInd w:val="0"/>
              <w:snapToGrid w:val="0"/>
              <w:jc w:val="center"/>
              <w:rPr>
                <w:rFonts w:hint="eastAsia" w:ascii="宋体" w:hAnsi="宋体" w:eastAsia="宋体" w:cs="宋体"/>
                <w:color w:val="000000" w:themeColor="text1"/>
                <w:sz w:val="21"/>
                <w:szCs w:val="21"/>
              </w:rPr>
            </w:pPr>
          </w:p>
        </w:tc>
        <w:tc>
          <w:tcPr>
            <w:tcW w:w="1869" w:type="dxa"/>
            <w:tcBorders>
              <w:bottom w:val="single" w:color="auto" w:sz="4" w:space="0"/>
            </w:tcBorders>
            <w:vAlign w:val="center"/>
          </w:tcPr>
          <w:p w14:paraId="7D38C0DC">
            <w:pPr>
              <w:adjustRightInd w:val="0"/>
              <w:snapToGrid w:val="0"/>
              <w:jc w:val="center"/>
              <w:rPr>
                <w:rFonts w:hint="eastAsia" w:ascii="宋体" w:hAnsi="宋体" w:eastAsia="宋体" w:cs="宋体"/>
                <w:color w:val="000000" w:themeColor="text1"/>
                <w:sz w:val="21"/>
                <w:szCs w:val="21"/>
              </w:rPr>
            </w:pPr>
          </w:p>
        </w:tc>
        <w:tc>
          <w:tcPr>
            <w:tcW w:w="1548" w:type="dxa"/>
            <w:tcBorders>
              <w:bottom w:val="single" w:color="auto" w:sz="4" w:space="0"/>
            </w:tcBorders>
            <w:vAlign w:val="center"/>
          </w:tcPr>
          <w:p w14:paraId="32F4BC43">
            <w:pPr>
              <w:adjustRightInd w:val="0"/>
              <w:snapToGrid w:val="0"/>
              <w:jc w:val="center"/>
              <w:rPr>
                <w:rFonts w:hint="eastAsia" w:ascii="宋体" w:hAnsi="宋体" w:eastAsia="宋体" w:cs="宋体"/>
                <w:color w:val="000000" w:themeColor="text1"/>
                <w:sz w:val="21"/>
                <w:szCs w:val="21"/>
              </w:rPr>
            </w:pPr>
          </w:p>
        </w:tc>
      </w:tr>
      <w:tr w14:paraId="0A5E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79A29881">
            <w:pPr>
              <w:jc w:val="center"/>
              <w:rPr>
                <w:rFonts w:hint="eastAsia" w:ascii="宋体" w:hAnsi="宋体" w:eastAsia="宋体" w:cs="宋体"/>
                <w:color w:val="000000" w:themeColor="text1"/>
                <w:sz w:val="21"/>
                <w:szCs w:val="21"/>
              </w:rPr>
            </w:pPr>
          </w:p>
        </w:tc>
        <w:tc>
          <w:tcPr>
            <w:tcW w:w="1491" w:type="dxa"/>
            <w:shd w:val="clear" w:color="auto" w:fill="FFFFFF"/>
            <w:vAlign w:val="center"/>
          </w:tcPr>
          <w:p w14:paraId="3328E142">
            <w:pPr>
              <w:widowControl/>
              <w:jc w:val="center"/>
              <w:textAlignment w:val="center"/>
              <w:rPr>
                <w:rFonts w:hint="default" w:ascii="宋体" w:hAnsi="宋体"/>
                <w:color w:val="0D0D0D"/>
                <w:sz w:val="21"/>
                <w:szCs w:val="21"/>
                <w:lang w:val="en-US" w:eastAsia="zh-CN" w:bidi="ar"/>
              </w:rPr>
            </w:pPr>
            <w:r>
              <w:rPr>
                <w:rFonts w:hint="eastAsia" w:ascii="宋体" w:hAnsi="宋体"/>
                <w:color w:val="0D0D0D"/>
                <w:sz w:val="21"/>
                <w:szCs w:val="21"/>
                <w:lang w:val="en-US" w:eastAsia="zh-CN" w:bidi="ar"/>
              </w:rPr>
              <w:t>合计</w:t>
            </w:r>
          </w:p>
        </w:tc>
        <w:tc>
          <w:tcPr>
            <w:tcW w:w="877" w:type="dxa"/>
            <w:tcBorders>
              <w:bottom w:val="single" w:color="auto" w:sz="4" w:space="0"/>
            </w:tcBorders>
            <w:shd w:val="clear" w:color="auto" w:fill="FFFFFF"/>
            <w:vAlign w:val="center"/>
          </w:tcPr>
          <w:p w14:paraId="2B43323B">
            <w:pPr>
              <w:widowControl/>
              <w:jc w:val="center"/>
              <w:textAlignment w:val="center"/>
              <w:rPr>
                <w:rFonts w:hint="default" w:ascii="宋体" w:hAnsi="宋体" w:cs="宋体"/>
                <w:kern w:val="0"/>
                <w:sz w:val="21"/>
                <w:szCs w:val="21"/>
                <w:lang w:val="en-US" w:eastAsia="zh-CN" w:bidi="ar"/>
              </w:rPr>
            </w:pPr>
            <w:r>
              <w:rPr>
                <w:rFonts w:hint="eastAsia" w:ascii="宋体" w:hAnsi="宋体" w:cs="宋体"/>
                <w:kern w:val="0"/>
                <w:sz w:val="21"/>
                <w:szCs w:val="21"/>
                <w:lang w:val="en-US" w:eastAsia="zh-CN" w:bidi="ar"/>
              </w:rPr>
              <w:t>/</w:t>
            </w:r>
          </w:p>
        </w:tc>
        <w:tc>
          <w:tcPr>
            <w:tcW w:w="1734" w:type="dxa"/>
            <w:tcBorders>
              <w:bottom w:val="single" w:color="auto" w:sz="4" w:space="0"/>
            </w:tcBorders>
            <w:shd w:val="clear" w:color="auto" w:fill="FFFFFF"/>
            <w:vAlign w:val="center"/>
          </w:tcPr>
          <w:p w14:paraId="6486A566">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w:t>
            </w:r>
          </w:p>
        </w:tc>
        <w:tc>
          <w:tcPr>
            <w:tcW w:w="1861" w:type="dxa"/>
            <w:tcBorders>
              <w:bottom w:val="single" w:color="auto" w:sz="4" w:space="0"/>
            </w:tcBorders>
            <w:shd w:val="clear" w:color="auto" w:fill="FFFFFF"/>
            <w:vAlign w:val="center"/>
          </w:tcPr>
          <w:p w14:paraId="3D67317B">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w:t>
            </w:r>
          </w:p>
        </w:tc>
        <w:tc>
          <w:tcPr>
            <w:tcW w:w="1573" w:type="dxa"/>
            <w:gridSpan w:val="2"/>
            <w:tcBorders>
              <w:bottom w:val="single" w:color="auto" w:sz="4" w:space="0"/>
            </w:tcBorders>
            <w:shd w:val="clear" w:color="auto" w:fill="auto"/>
            <w:vAlign w:val="center"/>
          </w:tcPr>
          <w:p w14:paraId="59D98E00">
            <w:pPr>
              <w:widowControl/>
              <w:jc w:val="center"/>
              <w:textAlignment w:val="center"/>
              <w:rPr>
                <w:rFonts w:hint="default" w:ascii="宋体" w:hAnsi="宋体" w:cstheme="minorBidi"/>
                <w:kern w:val="2"/>
                <w:sz w:val="21"/>
                <w:szCs w:val="21"/>
                <w:lang w:val="en-US" w:eastAsia="zh-CN" w:bidi="ar"/>
              </w:rPr>
            </w:pPr>
            <w:r>
              <w:rPr>
                <w:rFonts w:hint="eastAsia" w:ascii="宋体" w:hAnsi="宋体" w:cstheme="minorBidi"/>
                <w:kern w:val="2"/>
                <w:sz w:val="21"/>
                <w:szCs w:val="21"/>
                <w:lang w:val="en-US" w:eastAsia="zh-CN" w:bidi="ar"/>
              </w:rPr>
              <w:t>/</w:t>
            </w:r>
          </w:p>
        </w:tc>
        <w:tc>
          <w:tcPr>
            <w:tcW w:w="1939" w:type="dxa"/>
            <w:gridSpan w:val="2"/>
            <w:tcBorders>
              <w:bottom w:val="single" w:color="auto" w:sz="4" w:space="0"/>
            </w:tcBorders>
            <w:vAlign w:val="center"/>
          </w:tcPr>
          <w:p w14:paraId="63D8492A">
            <w:pPr>
              <w:adjustRightInd w:val="0"/>
              <w:snapToGrid w:val="0"/>
              <w:jc w:val="center"/>
              <w:rPr>
                <w:rFonts w:hint="eastAsia" w:ascii="宋体" w:hAnsi="宋体" w:eastAsia="宋体" w:cs="宋体"/>
                <w:color w:val="000000" w:themeColor="text1"/>
                <w:sz w:val="21"/>
                <w:szCs w:val="21"/>
              </w:rPr>
            </w:pPr>
          </w:p>
        </w:tc>
        <w:tc>
          <w:tcPr>
            <w:tcW w:w="1869" w:type="dxa"/>
            <w:tcBorders>
              <w:bottom w:val="single" w:color="auto" w:sz="4" w:space="0"/>
            </w:tcBorders>
            <w:vAlign w:val="center"/>
          </w:tcPr>
          <w:p w14:paraId="130F62C5">
            <w:pPr>
              <w:adjustRightInd w:val="0"/>
              <w:snapToGrid w:val="0"/>
              <w:jc w:val="center"/>
              <w:rPr>
                <w:rFonts w:hint="eastAsia" w:ascii="宋体" w:hAnsi="宋体" w:eastAsia="宋体" w:cs="宋体"/>
                <w:color w:val="000000" w:themeColor="text1"/>
                <w:sz w:val="21"/>
                <w:szCs w:val="21"/>
              </w:rPr>
            </w:pPr>
          </w:p>
        </w:tc>
        <w:tc>
          <w:tcPr>
            <w:tcW w:w="1548" w:type="dxa"/>
            <w:tcBorders>
              <w:bottom w:val="single" w:color="auto" w:sz="4" w:space="0"/>
            </w:tcBorders>
            <w:vAlign w:val="center"/>
          </w:tcPr>
          <w:p w14:paraId="49FD0FD5">
            <w:pPr>
              <w:adjustRightInd w:val="0"/>
              <w:snapToGrid w:val="0"/>
              <w:jc w:val="center"/>
              <w:rPr>
                <w:rFonts w:hint="eastAsia" w:ascii="宋体" w:hAnsi="宋体" w:eastAsia="宋体" w:cs="宋体"/>
                <w:color w:val="000000" w:themeColor="text1"/>
                <w:sz w:val="21"/>
                <w:szCs w:val="21"/>
              </w:rPr>
            </w:pPr>
          </w:p>
        </w:tc>
      </w:tr>
      <w:tr w14:paraId="137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1246" w:type="dxa"/>
            <w:vMerge w:val="continue"/>
            <w:vAlign w:val="center"/>
          </w:tcPr>
          <w:p w14:paraId="7B52B218">
            <w:pPr>
              <w:jc w:val="center"/>
              <w:rPr>
                <w:rFonts w:hint="eastAsia" w:ascii="宋体" w:hAnsi="宋体" w:eastAsia="宋体" w:cs="宋体"/>
                <w:color w:val="000000" w:themeColor="text1"/>
                <w:sz w:val="21"/>
                <w:szCs w:val="21"/>
              </w:rPr>
            </w:pPr>
          </w:p>
        </w:tc>
        <w:tc>
          <w:tcPr>
            <w:tcW w:w="12892" w:type="dxa"/>
            <w:gridSpan w:val="10"/>
            <w:vAlign w:val="center"/>
          </w:tcPr>
          <w:p w14:paraId="1E9425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检测服务期2年，</w:t>
            </w:r>
          </w:p>
          <w:p w14:paraId="40BE89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2年检测费总报价：</w:t>
            </w:r>
            <w:r>
              <w:rPr>
                <w:rFonts w:hint="eastAsia" w:ascii="宋体" w:hAnsi="宋体" w:eastAsia="宋体" w:cs="宋体"/>
                <w:color w:val="000000" w:themeColor="text1"/>
                <w:sz w:val="21"/>
                <w:szCs w:val="21"/>
              </w:rPr>
              <w:t xml:space="preserve">小写：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 xml:space="preserve">大写：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p>
        </w:tc>
      </w:tr>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1CCF79E0">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备 注</w:t>
            </w:r>
          </w:p>
        </w:tc>
        <w:tc>
          <w:tcPr>
            <w:tcW w:w="12892" w:type="dxa"/>
            <w:gridSpan w:val="10"/>
            <w:vAlign w:val="center"/>
          </w:tcPr>
          <w:p w14:paraId="4DBADF38">
            <w:pPr>
              <w:rPr>
                <w:rFonts w:hint="default" w:ascii="宋体" w:hAnsi="宋体" w:eastAsia="宋体" w:cs="宋体"/>
                <w:color w:val="000000" w:themeColor="text1"/>
                <w:sz w:val="21"/>
                <w:szCs w:val="21"/>
                <w:lang w:val="en-US" w:eastAsia="zh-CN"/>
              </w:rPr>
            </w:pPr>
          </w:p>
        </w:tc>
      </w:tr>
    </w:tbl>
    <w:p w14:paraId="15124881">
      <w:pPr>
        <w:widowControl/>
        <w:spacing w:line="360" w:lineRule="auto"/>
        <w:ind w:firstLine="141" w:firstLineChars="59"/>
        <w:jc w:val="left"/>
        <w:rPr>
          <w:rFonts w:hint="eastAsia" w:ascii="宋体" w:hAnsi="宋体" w:cs="宋体"/>
          <w:color w:val="000000" w:themeColor="text1"/>
          <w:kern w:val="0"/>
          <w:sz w:val="24"/>
        </w:rPr>
      </w:pPr>
    </w:p>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75BFAFE">
      <w:pPr>
        <w:rPr>
          <w:rFonts w:ascii="宋体" w:hAnsi="宋体" w:cs="宋体"/>
          <w:b/>
          <w:color w:val="000000" w:themeColor="text1"/>
          <w:kern w:val="0"/>
          <w:sz w:val="28"/>
          <w:szCs w:val="28"/>
        </w:rPr>
      </w:pPr>
      <w:r>
        <w:rPr>
          <w:rFonts w:ascii="宋体" w:hAnsi="宋体" w:cs="宋体"/>
          <w:b/>
          <w:color w:val="000000" w:themeColor="text1"/>
          <w:kern w:val="0"/>
          <w:sz w:val="28"/>
          <w:szCs w:val="28"/>
        </w:rPr>
        <w:br w:type="page"/>
      </w:r>
    </w:p>
    <w:p w14:paraId="088BA34E">
      <w:pPr>
        <w:widowControl/>
        <w:spacing w:line="360" w:lineRule="auto"/>
        <w:ind w:firstLine="332" w:firstLineChars="118"/>
        <w:jc w:val="left"/>
        <w:rPr>
          <w:rFonts w:hint="eastAsia" w:ascii="宋体" w:hAnsi="宋体" w:eastAsia="宋体" w:cs="宋体"/>
          <w:b/>
          <w:color w:val="000000" w:themeColor="text1"/>
          <w:kern w:val="0"/>
          <w:sz w:val="28"/>
          <w:szCs w:val="28"/>
          <w:lang w:val="en-US" w:eastAsia="zh-CN"/>
        </w:rPr>
        <w:sectPr>
          <w:pgSz w:w="16838" w:h="11906" w:orient="landscape"/>
          <w:pgMar w:top="1276" w:right="1418" w:bottom="1134" w:left="1418" w:header="567" w:footer="567" w:gutter="0"/>
          <w:cols w:space="720" w:num="1"/>
          <w:titlePg/>
          <w:docGrid w:linePitch="312" w:charSpace="0"/>
        </w:sectPr>
      </w:pP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0" w:name="_Toc5322"/>
      <w:r>
        <w:rPr>
          <w:rFonts w:hint="eastAsia" w:ascii="宋体" w:hAnsi="宋体"/>
          <w:b/>
          <w:color w:val="000000" w:themeColor="text1"/>
          <w:sz w:val="28"/>
          <w:szCs w:val="28"/>
        </w:rPr>
        <w:t>九、项目偏离表</w:t>
      </w:r>
      <w:bookmarkEnd w:id="40"/>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9682" w:type="dxa"/>
        <w:jc w:val="center"/>
        <w:tblLayout w:type="autofit"/>
        <w:tblCellMar>
          <w:top w:w="0" w:type="dxa"/>
          <w:left w:w="10" w:type="dxa"/>
          <w:bottom w:w="0" w:type="dxa"/>
          <w:right w:w="10" w:type="dxa"/>
        </w:tblCellMar>
      </w:tblPr>
      <w:tblGrid>
        <w:gridCol w:w="1221"/>
        <w:gridCol w:w="3054"/>
        <w:gridCol w:w="3535"/>
        <w:gridCol w:w="835"/>
        <w:gridCol w:w="1037"/>
      </w:tblGrid>
      <w:tr w14:paraId="24E8520E">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EE6800">
            <w:pPr>
              <w:jc w:val="center"/>
              <w:rPr>
                <w:rFonts w:hint="eastAsia" w:ascii="宋体" w:hAnsi="宋体" w:cs="宋体"/>
                <w:color w:val="000000" w:themeColor="text1"/>
                <w:lang w:val="en-US" w:eastAsia="zh-CN"/>
              </w:rPr>
            </w:pPr>
            <w:r>
              <w:rPr>
                <w:rFonts w:hint="eastAsia" w:ascii="宋体" w:hAnsi="宋体" w:cs="宋体"/>
                <w:color w:val="000000" w:themeColor="text1"/>
                <w:lang w:val="en-US" w:eastAsia="zh-CN"/>
              </w:rPr>
              <w:t>备注</w:t>
            </w:r>
          </w:p>
          <w:p w14:paraId="4B17E344">
            <w:pPr>
              <w:jc w:val="center"/>
              <w:rPr>
                <w:rFonts w:hint="eastAsia" w:ascii="宋体" w:hAnsi="宋体" w:cs="宋体"/>
                <w:color w:val="000000" w:themeColor="text1"/>
                <w:lang w:val="en-US" w:eastAsia="zh-CN"/>
              </w:rPr>
            </w:pPr>
            <w:r>
              <w:rPr>
                <w:rFonts w:hint="eastAsia" w:ascii="宋体" w:hAnsi="宋体" w:cs="宋体"/>
                <w:color w:val="000000" w:themeColor="text1"/>
                <w:lang w:val="en-US" w:eastAsia="zh-CN"/>
              </w:rPr>
              <w:t>（页码）</w:t>
            </w:r>
          </w:p>
        </w:tc>
      </w:tr>
      <w:tr w14:paraId="723A44B8">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DA0819">
            <w:pPr>
              <w:ind w:firstLine="420"/>
              <w:jc w:val="center"/>
              <w:rPr>
                <w:rFonts w:ascii="宋体" w:hAnsi="宋体"/>
                <w:color w:val="000000" w:themeColor="text1"/>
              </w:rPr>
            </w:pPr>
          </w:p>
        </w:tc>
      </w:tr>
      <w:tr w14:paraId="1A80666F">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712527">
            <w:pPr>
              <w:ind w:firstLine="420"/>
              <w:jc w:val="center"/>
              <w:rPr>
                <w:rFonts w:ascii="宋体" w:hAnsi="宋体"/>
                <w:color w:val="000000" w:themeColor="text1"/>
              </w:rPr>
            </w:pPr>
          </w:p>
        </w:tc>
      </w:tr>
      <w:tr w14:paraId="4AC4FBC6">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709E2F">
            <w:pPr>
              <w:ind w:firstLine="420"/>
              <w:jc w:val="center"/>
              <w:rPr>
                <w:rFonts w:ascii="宋体" w:hAnsi="宋体"/>
                <w:color w:val="000000" w:themeColor="text1"/>
              </w:rPr>
            </w:pPr>
          </w:p>
        </w:tc>
      </w:tr>
      <w:tr w14:paraId="7D6D8EA8">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469418">
            <w:pPr>
              <w:ind w:firstLine="420"/>
              <w:jc w:val="center"/>
              <w:rPr>
                <w:rFonts w:ascii="宋体" w:hAnsi="宋体"/>
                <w:color w:val="000000" w:themeColor="text1"/>
              </w:rPr>
            </w:pPr>
          </w:p>
        </w:tc>
      </w:tr>
      <w:tr w14:paraId="127D0F67">
        <w:tblPrEx>
          <w:tblCellMar>
            <w:top w:w="0" w:type="dxa"/>
            <w:left w:w="10" w:type="dxa"/>
            <w:bottom w:w="0" w:type="dxa"/>
            <w:right w:w="10" w:type="dxa"/>
          </w:tblCellMar>
        </w:tblPrEx>
        <w:trPr>
          <w:trHeight w:val="465" w:hRule="atLeast"/>
          <w:jc w:val="center"/>
        </w:trPr>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3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c>
          <w:tcPr>
            <w:tcW w:w="1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DE6D3C">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372764B0">
      <w:pPr>
        <w:widowControl/>
        <w:spacing w:line="360" w:lineRule="auto"/>
        <w:ind w:firstLine="424" w:firstLineChars="177"/>
        <w:jc w:val="left"/>
        <w:rPr>
          <w:rFonts w:ascii="宋体" w:hAnsi="宋体"/>
          <w:b/>
          <w:color w:val="000000" w:themeColor="text1"/>
          <w:sz w:val="24"/>
          <w:szCs w:val="24"/>
        </w:rPr>
        <w:sectPr>
          <w:pgSz w:w="11906" w:h="16838"/>
          <w:pgMar w:top="1418" w:right="1276" w:bottom="1418" w:left="1134"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hint="eastAsia" w:ascii="宋体" w:hAnsi="宋体" w:eastAsia="宋体"/>
          <w:b/>
          <w:color w:val="000000" w:themeColor="text1"/>
          <w:sz w:val="28"/>
          <w:szCs w:val="28"/>
          <w:lang w:eastAsia="zh-CN"/>
        </w:rPr>
      </w:pPr>
      <w:r>
        <w:rPr>
          <w:rFonts w:hint="eastAsia" w:ascii="宋体" w:hAnsi="宋体"/>
          <w:b/>
          <w:color w:val="000000" w:themeColor="text1"/>
          <w:sz w:val="28"/>
          <w:szCs w:val="28"/>
        </w:rPr>
        <w:t>十四、响应人认为有必要提供的其他材料</w:t>
      </w:r>
    </w:p>
    <w:p w14:paraId="108F5759">
      <w:pPr>
        <w:rPr>
          <w:rFonts w:ascii="宋体" w:hAnsi="宋体"/>
          <w:color w:val="000000" w:themeColor="text1"/>
          <w:sz w:val="24"/>
          <w:szCs w:val="24"/>
        </w:rPr>
      </w:pPr>
      <w:r>
        <w:rPr>
          <w:rFonts w:ascii="宋体" w:hAnsi="宋体"/>
          <w:color w:val="000000" w:themeColor="text1"/>
          <w:sz w:val="24"/>
          <w:szCs w:val="24"/>
        </w:rPr>
        <w:br w:type="page"/>
      </w:r>
    </w:p>
    <w:p w14:paraId="7F8506E2">
      <w:pPr>
        <w:spacing w:before="312" w:beforeLines="100" w:after="312" w:afterLines="100" w:line="360" w:lineRule="auto"/>
        <w:rPr>
          <w:rFonts w:hint="eastAsia" w:ascii="宋体" w:hAnsi="宋体" w:eastAsia="宋体" w:cs="宋体"/>
          <w:sz w:val="21"/>
          <w:szCs w:val="21"/>
        </w:rPr>
      </w:pPr>
      <w:r>
        <w:rPr>
          <w:rFonts w:hint="eastAsia" w:ascii="宋体" w:hAnsi="宋体" w:eastAsia="宋体" w:cs="宋体"/>
          <w:b/>
          <w:bCs/>
          <w:sz w:val="28"/>
          <w:szCs w:val="28"/>
        </w:rPr>
        <w:t>附表：</w:t>
      </w:r>
    </w:p>
    <w:p w14:paraId="429108C9">
      <w:pPr>
        <w:spacing w:before="312" w:beforeLines="100" w:after="312" w:afterLines="100" w:line="360" w:lineRule="auto"/>
        <w:jc w:val="center"/>
        <w:rPr>
          <w:rFonts w:ascii="Times New Roman" w:hAnsi="Times New Roman" w:cs="宋体"/>
          <w:b/>
          <w:color w:val="auto"/>
          <w:sz w:val="28"/>
          <w:szCs w:val="28"/>
          <w:highlight w:val="none"/>
        </w:rPr>
      </w:pPr>
      <w:r>
        <w:rPr>
          <w:rFonts w:hint="eastAsia" w:ascii="Times New Roman" w:hAnsi="Times New Roman" w:cs="宋体"/>
          <w:b/>
          <w:color w:val="auto"/>
          <w:sz w:val="28"/>
          <w:szCs w:val="28"/>
          <w:highlight w:val="none"/>
        </w:rPr>
        <w:t>供应商参加</w:t>
      </w:r>
      <w:r>
        <w:rPr>
          <w:rFonts w:hint="eastAsia" w:cs="宋体"/>
          <w:b/>
          <w:color w:val="auto"/>
          <w:sz w:val="28"/>
          <w:szCs w:val="28"/>
          <w:highlight w:val="none"/>
          <w:lang w:val="en-US" w:eastAsia="zh-CN"/>
        </w:rPr>
        <w:t>投标</w:t>
      </w:r>
      <w:r>
        <w:rPr>
          <w:rFonts w:hint="eastAsia" w:ascii="Times New Roman" w:hAnsi="Times New Roman" w:cs="宋体"/>
          <w:b/>
          <w:color w:val="auto"/>
          <w:sz w:val="28"/>
          <w:szCs w:val="28"/>
          <w:highlight w:val="none"/>
        </w:rPr>
        <w:t>确认函</w:t>
      </w:r>
    </w:p>
    <w:p w14:paraId="1A1E0E68">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扬州市</w:t>
      </w:r>
      <w:r>
        <w:rPr>
          <w:rFonts w:hint="eastAsia" w:ascii="宋体" w:hAnsi="宋体" w:eastAsia="宋体" w:cs="宋体"/>
          <w:sz w:val="21"/>
          <w:szCs w:val="21"/>
          <w:lang w:val="en-US" w:eastAsia="zh-CN"/>
        </w:rPr>
        <w:t>第三人民</w:t>
      </w:r>
      <w:r>
        <w:rPr>
          <w:rFonts w:hint="eastAsia" w:ascii="宋体" w:hAnsi="宋体" w:eastAsia="宋体" w:cs="宋体"/>
          <w:sz w:val="21"/>
          <w:szCs w:val="21"/>
          <w:lang w:eastAsia="zh-CN"/>
        </w:rPr>
        <w:t>医院</w:t>
      </w:r>
      <w:r>
        <w:rPr>
          <w:rFonts w:hint="eastAsia" w:ascii="宋体" w:hAnsi="宋体" w:eastAsia="宋体" w:cs="宋体"/>
          <w:sz w:val="21"/>
          <w:szCs w:val="21"/>
        </w:rPr>
        <w:t>：</w:t>
      </w:r>
    </w:p>
    <w:p w14:paraId="2CAA2560">
      <w:pPr>
        <w:spacing w:line="360" w:lineRule="auto"/>
        <w:rPr>
          <w:rFonts w:hint="eastAsia" w:ascii="宋体" w:hAnsi="宋体" w:eastAsia="宋体" w:cs="宋体"/>
          <w:sz w:val="21"/>
          <w:szCs w:val="21"/>
        </w:rPr>
      </w:pPr>
      <w:r>
        <w:rPr>
          <w:rFonts w:hint="eastAsia" w:ascii="宋体" w:hAnsi="宋体" w:eastAsia="宋体" w:cs="宋体"/>
          <w:sz w:val="21"/>
          <w:szCs w:val="21"/>
        </w:rPr>
        <w:t>　　本单位将参加贵</w:t>
      </w:r>
      <w:r>
        <w:rPr>
          <w:rFonts w:hint="eastAsia" w:ascii="宋体" w:hAnsi="宋体" w:eastAsia="宋体" w:cs="宋体"/>
          <w:sz w:val="21"/>
          <w:szCs w:val="21"/>
          <w:lang w:eastAsia="zh-CN"/>
        </w:rPr>
        <w:t>单位</w:t>
      </w:r>
      <w:r>
        <w:rPr>
          <w:rFonts w:hint="eastAsia" w:ascii="宋体" w:hAnsi="宋体" w:eastAsia="宋体" w:cs="宋体"/>
          <w:sz w:val="21"/>
          <w:szCs w:val="21"/>
        </w:rPr>
        <w:t>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日开标的采购编号为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项目的投标。本单位已在扬州市</w:t>
      </w:r>
      <w:r>
        <w:rPr>
          <w:rFonts w:hint="eastAsia" w:ascii="宋体" w:hAnsi="宋体" w:eastAsia="宋体" w:cs="宋体"/>
          <w:sz w:val="21"/>
          <w:szCs w:val="21"/>
          <w:lang w:eastAsia="zh-CN"/>
        </w:rPr>
        <w:t>第三人民医院官方网站</w:t>
      </w:r>
      <w:r>
        <w:rPr>
          <w:rFonts w:hint="eastAsia" w:ascii="宋体" w:hAnsi="宋体" w:eastAsia="宋体" w:cs="宋体"/>
          <w:sz w:val="21"/>
          <w:szCs w:val="21"/>
        </w:rPr>
        <w:t>成功下载标书，特发函确认。</w:t>
      </w:r>
    </w:p>
    <w:p w14:paraId="3DD0AAE0">
      <w:pPr>
        <w:spacing w:line="360" w:lineRule="auto"/>
        <w:ind w:left="2730" w:hanging="2730" w:hangingChars="1300"/>
        <w:rPr>
          <w:rFonts w:hint="eastAsia" w:ascii="宋体" w:hAnsi="宋体" w:eastAsia="宋体" w:cs="宋体"/>
          <w:sz w:val="21"/>
          <w:szCs w:val="21"/>
        </w:rPr>
      </w:pPr>
    </w:p>
    <w:p w14:paraId="0D2F709E">
      <w:pPr>
        <w:spacing w:line="360" w:lineRule="auto"/>
        <w:ind w:left="2730" w:hanging="2730" w:hangingChars="1300"/>
        <w:rPr>
          <w:rFonts w:hint="eastAsia" w:ascii="宋体" w:hAnsi="宋体" w:eastAsia="宋体" w:cs="宋体"/>
          <w:sz w:val="21"/>
          <w:szCs w:val="21"/>
        </w:rPr>
      </w:pPr>
    </w:p>
    <w:p w14:paraId="390BB319">
      <w:pPr>
        <w:spacing w:line="360" w:lineRule="auto"/>
        <w:ind w:left="2730" w:leftChars="1300" w:firstLine="2100" w:firstLineChars="10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（单位公章）</w:t>
      </w:r>
    </w:p>
    <w:p w14:paraId="4EA9D6D6">
      <w:pPr>
        <w:pBdr>
          <w:bottom w:val="single" w:color="auto" w:sz="6" w:space="31"/>
        </w:pBdr>
        <w:spacing w:line="360" w:lineRule="auto"/>
        <w:ind w:left="3465" w:hanging="3465" w:hangingChars="1650"/>
        <w:rPr>
          <w:rFonts w:hint="eastAsia" w:ascii="宋体" w:hAnsi="宋体" w:eastAsia="宋体" w:cs="宋体"/>
          <w:sz w:val="21"/>
          <w:szCs w:val="21"/>
        </w:rPr>
      </w:pPr>
      <w:r>
        <w:rPr>
          <w:rFonts w:hint="eastAsia" w:ascii="宋体" w:hAnsi="宋体" w:eastAsia="宋体" w:cs="宋体"/>
          <w:sz w:val="21"/>
          <w:szCs w:val="21"/>
        </w:rPr>
        <w:t>　　　　　　　　　　　　　    　                         年 　月 　日</w:t>
      </w:r>
    </w:p>
    <w:p w14:paraId="4512DE53">
      <w:pPr>
        <w:spacing w:line="360" w:lineRule="auto"/>
        <w:ind w:left="3465" w:hanging="3465" w:hangingChars="1650"/>
        <w:rPr>
          <w:rFonts w:hint="eastAsia" w:ascii="宋体" w:hAnsi="宋体" w:eastAsia="宋体" w:cs="宋体"/>
          <w:sz w:val="21"/>
          <w:szCs w:val="21"/>
        </w:rPr>
      </w:pPr>
      <w:r>
        <w:rPr>
          <w:rFonts w:hint="eastAsia" w:ascii="宋体" w:hAnsi="宋体" w:eastAsia="宋体" w:cs="宋体"/>
          <w:sz w:val="21"/>
          <w:szCs w:val="21"/>
        </w:rPr>
        <w:t>附：</w:t>
      </w:r>
    </w:p>
    <w:p w14:paraId="5FCA6AFD">
      <w:pPr>
        <w:spacing w:before="312" w:beforeLines="100" w:after="312" w:afterLines="100"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供应商联系表</w:t>
      </w:r>
    </w:p>
    <w:tbl>
      <w:tblPr>
        <w:tblStyle w:val="33"/>
        <w:tblW w:w="95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534"/>
        <w:gridCol w:w="2021"/>
        <w:gridCol w:w="2872"/>
      </w:tblGrid>
      <w:tr w14:paraId="4372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00808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单位名称</w:t>
            </w:r>
          </w:p>
        </w:tc>
        <w:tc>
          <w:tcPr>
            <w:tcW w:w="7427" w:type="dxa"/>
            <w:gridSpan w:val="3"/>
            <w:noWrap w:val="0"/>
            <w:vAlign w:val="center"/>
          </w:tcPr>
          <w:p w14:paraId="434FEF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5A1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7DF48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单位地址</w:t>
            </w:r>
          </w:p>
        </w:tc>
        <w:tc>
          <w:tcPr>
            <w:tcW w:w="7427" w:type="dxa"/>
            <w:gridSpan w:val="3"/>
            <w:noWrap w:val="0"/>
            <w:vAlign w:val="center"/>
          </w:tcPr>
          <w:p w14:paraId="2173D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0AF7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1B32F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法定代表人</w:t>
            </w:r>
          </w:p>
        </w:tc>
        <w:tc>
          <w:tcPr>
            <w:tcW w:w="2534" w:type="dxa"/>
            <w:noWrap w:val="0"/>
            <w:vAlign w:val="center"/>
          </w:tcPr>
          <w:p w14:paraId="00523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531F8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单位电话</w:t>
            </w:r>
          </w:p>
        </w:tc>
        <w:tc>
          <w:tcPr>
            <w:tcW w:w="2872" w:type="dxa"/>
            <w:noWrap w:val="0"/>
            <w:vAlign w:val="center"/>
          </w:tcPr>
          <w:p w14:paraId="3C02A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36B1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485D0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项目联系人</w:t>
            </w:r>
          </w:p>
        </w:tc>
        <w:tc>
          <w:tcPr>
            <w:tcW w:w="2534" w:type="dxa"/>
            <w:noWrap w:val="0"/>
            <w:vAlign w:val="center"/>
          </w:tcPr>
          <w:p w14:paraId="3BE4AA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3F8DB3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联系人电话</w:t>
            </w:r>
          </w:p>
        </w:tc>
        <w:tc>
          <w:tcPr>
            <w:tcW w:w="2872" w:type="dxa"/>
            <w:noWrap w:val="0"/>
            <w:vAlign w:val="center"/>
          </w:tcPr>
          <w:p w14:paraId="7E251F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bl>
    <w:p w14:paraId="0BAB5560">
      <w:pPr>
        <w:spacing w:line="360" w:lineRule="auto"/>
        <w:ind w:firstLine="422" w:firstLineChars="20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备注：1、请准备参与本项目谈判的供应商如实填写（以上信息均为必填内容）后邮件至</w:t>
      </w:r>
      <w:r>
        <w:rPr>
          <w:rFonts w:hint="eastAsia" w:ascii="宋体" w:hAnsi="宋体" w:eastAsia="宋体" w:cs="宋体"/>
          <w:b/>
          <w:sz w:val="21"/>
          <w:szCs w:val="21"/>
          <w:highlight w:val="none"/>
          <w:lang w:eastAsia="zh-CN"/>
        </w:rPr>
        <w:t>扬州市第三人民医院</w:t>
      </w:r>
      <w:r>
        <w:rPr>
          <w:rFonts w:hint="eastAsia" w:ascii="宋体" w:hAnsi="宋体" w:eastAsia="宋体" w:cs="宋体"/>
          <w:b/>
          <w:sz w:val="21"/>
          <w:szCs w:val="21"/>
          <w:highlight w:val="none"/>
        </w:rPr>
        <w:t>（邮箱：</w:t>
      </w:r>
      <w:r>
        <w:rPr>
          <w:highlight w:val="none"/>
          <w:u w:val="none"/>
        </w:rPr>
        <w:fldChar w:fldCharType="begin"/>
      </w:r>
      <w:r>
        <w:rPr>
          <w:highlight w:val="none"/>
          <w:u w:val="none"/>
        </w:rPr>
        <w:instrText xml:space="preserve"> HYPERLINK "mailto:yzsyylqxk@163.com" </w:instrText>
      </w:r>
      <w:r>
        <w:rPr>
          <w:highlight w:val="none"/>
          <w:u w:val="none"/>
        </w:rPr>
        <w:fldChar w:fldCharType="separate"/>
      </w:r>
      <w:r>
        <w:rPr>
          <w:rStyle w:val="39"/>
          <w:rFonts w:ascii="宋体" w:hAnsi="宋体"/>
          <w:color w:val="000000"/>
          <w:szCs w:val="21"/>
          <w:highlight w:val="none"/>
          <w:u w:val="none"/>
        </w:rPr>
        <w:t>yzsyylqxk@163.com</w:t>
      </w:r>
      <w:r>
        <w:rPr>
          <w:rStyle w:val="39"/>
          <w:rFonts w:ascii="宋体" w:hAnsi="宋体"/>
          <w:color w:val="000000"/>
          <w:szCs w:val="21"/>
          <w:highlight w:val="none"/>
          <w:u w:val="none"/>
        </w:rPr>
        <w:fldChar w:fldCharType="end"/>
      </w:r>
      <w:r>
        <w:rPr>
          <w:rFonts w:hint="eastAsia" w:ascii="宋体" w:hAnsi="宋体"/>
          <w:color w:val="000000"/>
          <w:szCs w:val="21"/>
          <w:highlight w:val="none"/>
        </w:rPr>
        <w:t>，</w:t>
      </w:r>
      <w:r>
        <w:rPr>
          <w:rFonts w:hint="eastAsia" w:ascii="宋体" w:hAnsi="宋体" w:eastAsia="宋体" w:cs="宋体"/>
          <w:b/>
          <w:sz w:val="21"/>
          <w:szCs w:val="21"/>
          <w:highlight w:val="none"/>
        </w:rPr>
        <w:t>固定电话：</w:t>
      </w:r>
      <w:r>
        <w:rPr>
          <w:rFonts w:hint="eastAsia" w:ascii="宋体" w:hAnsi="宋体" w:eastAsia="宋体" w:cs="宋体"/>
          <w:b w:val="0"/>
          <w:bCs/>
          <w:sz w:val="21"/>
          <w:szCs w:val="21"/>
          <w:highlight w:val="none"/>
        </w:rPr>
        <w:t>0514-</w:t>
      </w:r>
      <w:r>
        <w:rPr>
          <w:rFonts w:hint="eastAsia" w:ascii="宋体" w:hAnsi="宋体" w:cs="仿宋"/>
          <w:color w:val="000000"/>
          <w:kern w:val="0"/>
          <w:szCs w:val="21"/>
          <w:highlight w:val="none"/>
        </w:rPr>
        <w:t>87837927</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eastAsia="zh-CN"/>
        </w:rPr>
        <w:t>。</w:t>
      </w:r>
    </w:p>
    <w:p w14:paraId="757BF9E0">
      <w:pPr>
        <w:tabs>
          <w:tab w:val="left" w:pos="2772"/>
        </w:tabs>
        <w:spacing w:line="360" w:lineRule="auto"/>
        <w:ind w:firstLine="1054" w:firstLineChars="500"/>
        <w:jc w:val="both"/>
        <w:rPr>
          <w:rFonts w:hint="eastAsia" w:ascii="宋体" w:hAnsi="宋体" w:eastAsia="宋体"/>
          <w:color w:val="000000" w:themeColor="text1"/>
          <w:sz w:val="24"/>
          <w:szCs w:val="24"/>
          <w:lang w:eastAsia="zh-CN"/>
        </w:rPr>
      </w:pPr>
      <w:r>
        <w:rPr>
          <w:rFonts w:hint="eastAsia" w:ascii="宋体" w:hAnsi="宋体" w:eastAsia="宋体" w:cs="宋体"/>
          <w:b/>
          <w:sz w:val="21"/>
          <w:szCs w:val="21"/>
          <w:highlight w:val="none"/>
        </w:rPr>
        <w:t>2、因供应商填写有误，造成以上信息资料的不实将由供应商承担责任</w:t>
      </w:r>
      <w:r>
        <w:rPr>
          <w:rFonts w:hint="eastAsia" w:ascii="宋体" w:hAnsi="宋体" w:cs="宋体"/>
          <w:b/>
          <w:sz w:val="21"/>
          <w:szCs w:val="21"/>
          <w:highlight w:val="none"/>
          <w:lang w:eastAsia="zh-CN"/>
        </w:rPr>
        <w:t>。</w:t>
      </w:r>
    </w:p>
    <w:sectPr>
      <w:pgSz w:w="11906" w:h="16838"/>
      <w:pgMar w:top="1418" w:right="1276" w:bottom="1418" w:left="1134"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3A7E1D-3CD4-46F5-97FE-D1C5F0B1CD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8DB8C89E-DE3A-48B5-90C7-6122610C55C5}"/>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ABDA5EE8-C855-4AA4-AFDC-943D881B6771}"/>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EA605F0E-5056-48A7-94EA-95512CBC73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1"/>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1"/>
      <w:framePr w:wrap="around" w:vAnchor="text" w:hAnchor="margin" w:xAlign="center" w:y="1"/>
      <w:rPr>
        <w:rStyle w:val="37"/>
      </w:rPr>
    </w:pPr>
    <w:r>
      <w:fldChar w:fldCharType="begin"/>
    </w:r>
    <w:r>
      <w:rPr>
        <w:rStyle w:val="37"/>
      </w:rPr>
      <w:instrText xml:space="preserve">PAGE  </w:instrText>
    </w:r>
    <w:r>
      <w:fldChar w:fldCharType="end"/>
    </w:r>
  </w:p>
  <w:p w14:paraId="036C5E10">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1"/>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3"/>
    </w:pPr>
    <w:r>
      <w:rPr>
        <w:rFonts w:hint="eastAsia"/>
      </w:rPr>
      <w:t>扬州市第三人民医院</w:t>
    </w:r>
  </w:p>
  <w:p w14:paraId="61EF860C">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3"/>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3"/>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17690519"/>
    <w:multiLevelType w:val="singleLevel"/>
    <w:tmpl w:val="17690519"/>
    <w:lvl w:ilvl="0" w:tentative="0">
      <w:start w:val="1"/>
      <w:numFmt w:val="chineseCounting"/>
      <w:suff w:val="nothing"/>
      <w:lvlText w:val="%1、"/>
      <w:lvlJc w:val="left"/>
      <w:rPr>
        <w:rFonts w:hint="eastAsia"/>
      </w:rPr>
    </w:lvl>
  </w:abstractNum>
  <w:abstractNum w:abstractNumId="2">
    <w:nsid w:val="300070F7"/>
    <w:multiLevelType w:val="singleLevel"/>
    <w:tmpl w:val="300070F7"/>
    <w:lvl w:ilvl="0" w:tentative="0">
      <w:start w:val="1"/>
      <w:numFmt w:val="decimal"/>
      <w:suff w:val="nothing"/>
      <w:lvlText w:val="4.%1"/>
      <w:lvlJc w:val="left"/>
      <w:pPr>
        <w:ind w:left="0" w:firstLine="403"/>
      </w:pPr>
      <w:rPr>
        <w:rFonts w:hint="default"/>
      </w:rPr>
    </w:lvl>
  </w:abstractNum>
  <w:abstractNum w:abstractNumId="3">
    <w:nsid w:val="6C4DE764"/>
    <w:multiLevelType w:val="singleLevel"/>
    <w:tmpl w:val="6C4DE764"/>
    <w:lvl w:ilvl="0" w:tentative="0">
      <w:start w:val="1"/>
      <w:numFmt w:val="decimal"/>
      <w:suff w:val="nothing"/>
      <w:lvlText w:val="%1、"/>
      <w:lvlJc w:val="left"/>
      <w:pPr>
        <w:ind w:left="0" w:firstLine="403"/>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2EzN2RlMDA5MWE1ODJhNGNlOGFlZTUwYzg1MGIifQ=="/>
  </w:docVars>
  <w:rsids>
    <w:rsidRoot w:val="0006063B"/>
    <w:rsid w:val="000001D5"/>
    <w:rsid w:val="00007C14"/>
    <w:rsid w:val="00012AA8"/>
    <w:rsid w:val="000131B8"/>
    <w:rsid w:val="000140C6"/>
    <w:rsid w:val="00015CE4"/>
    <w:rsid w:val="00020D4B"/>
    <w:rsid w:val="00023079"/>
    <w:rsid w:val="0002332F"/>
    <w:rsid w:val="000244FB"/>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16B"/>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4ED2"/>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27C7C"/>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0D09"/>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209E"/>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7B5"/>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8C"/>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A7D25"/>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015"/>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2674"/>
    <w:rsid w:val="00AC414F"/>
    <w:rsid w:val="00AC772E"/>
    <w:rsid w:val="00AD0014"/>
    <w:rsid w:val="00AD0A93"/>
    <w:rsid w:val="00AD1748"/>
    <w:rsid w:val="00AD3368"/>
    <w:rsid w:val="00AD683C"/>
    <w:rsid w:val="00AD6A40"/>
    <w:rsid w:val="00AD6DDD"/>
    <w:rsid w:val="00AD7623"/>
    <w:rsid w:val="00AD7A6D"/>
    <w:rsid w:val="00AE1689"/>
    <w:rsid w:val="00AE22B1"/>
    <w:rsid w:val="00AE2DC1"/>
    <w:rsid w:val="00AE63E6"/>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23F9"/>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823"/>
    <w:rsid w:val="00D73D6C"/>
    <w:rsid w:val="00D7591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77E1C"/>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8C519F"/>
    <w:rsid w:val="0199213C"/>
    <w:rsid w:val="01C012ED"/>
    <w:rsid w:val="026247F9"/>
    <w:rsid w:val="027545CF"/>
    <w:rsid w:val="027C16B8"/>
    <w:rsid w:val="02AF4C54"/>
    <w:rsid w:val="032B6C3A"/>
    <w:rsid w:val="03761BA0"/>
    <w:rsid w:val="03925117"/>
    <w:rsid w:val="03B05632"/>
    <w:rsid w:val="03BF0968"/>
    <w:rsid w:val="03CF0F1D"/>
    <w:rsid w:val="03DC45B9"/>
    <w:rsid w:val="03E72CB4"/>
    <w:rsid w:val="0400646D"/>
    <w:rsid w:val="04226EB2"/>
    <w:rsid w:val="04910D1F"/>
    <w:rsid w:val="04A35E13"/>
    <w:rsid w:val="04C175BE"/>
    <w:rsid w:val="05681A7F"/>
    <w:rsid w:val="056B77C2"/>
    <w:rsid w:val="058C1B99"/>
    <w:rsid w:val="05BE3D95"/>
    <w:rsid w:val="05DD06BF"/>
    <w:rsid w:val="06557B85"/>
    <w:rsid w:val="066872CB"/>
    <w:rsid w:val="067A5F0E"/>
    <w:rsid w:val="069B4B2F"/>
    <w:rsid w:val="069D1BFD"/>
    <w:rsid w:val="06BB2E8E"/>
    <w:rsid w:val="06E31D05"/>
    <w:rsid w:val="074F739B"/>
    <w:rsid w:val="075946FD"/>
    <w:rsid w:val="07972AF0"/>
    <w:rsid w:val="07E55609"/>
    <w:rsid w:val="0842480A"/>
    <w:rsid w:val="084F5179"/>
    <w:rsid w:val="08A242C7"/>
    <w:rsid w:val="08AC61C8"/>
    <w:rsid w:val="08D31906"/>
    <w:rsid w:val="091A60A4"/>
    <w:rsid w:val="099D55B0"/>
    <w:rsid w:val="0A002BCE"/>
    <w:rsid w:val="0A0748F5"/>
    <w:rsid w:val="0A1F5B1A"/>
    <w:rsid w:val="0A332EC1"/>
    <w:rsid w:val="0AF73FD1"/>
    <w:rsid w:val="0B4035F5"/>
    <w:rsid w:val="0B7F7B23"/>
    <w:rsid w:val="0B80466E"/>
    <w:rsid w:val="0BBD15A9"/>
    <w:rsid w:val="0BC3085D"/>
    <w:rsid w:val="0BC8010D"/>
    <w:rsid w:val="0BCE4B75"/>
    <w:rsid w:val="0BD15D57"/>
    <w:rsid w:val="0BED0F30"/>
    <w:rsid w:val="0BFF2C9E"/>
    <w:rsid w:val="0C2D15F3"/>
    <w:rsid w:val="0C6E18D7"/>
    <w:rsid w:val="0C833643"/>
    <w:rsid w:val="0CBD0903"/>
    <w:rsid w:val="0D250204"/>
    <w:rsid w:val="0D444B80"/>
    <w:rsid w:val="0D570FA3"/>
    <w:rsid w:val="0D8D29CB"/>
    <w:rsid w:val="0DA35CC7"/>
    <w:rsid w:val="0DDF7DFE"/>
    <w:rsid w:val="0E52123A"/>
    <w:rsid w:val="0E680D42"/>
    <w:rsid w:val="0E7019A5"/>
    <w:rsid w:val="0EAC6E81"/>
    <w:rsid w:val="0EC04B60"/>
    <w:rsid w:val="0EC27C38"/>
    <w:rsid w:val="0ECB1F88"/>
    <w:rsid w:val="0ECE329B"/>
    <w:rsid w:val="0EDD528C"/>
    <w:rsid w:val="0F8B118C"/>
    <w:rsid w:val="0FD038C7"/>
    <w:rsid w:val="0FD2175C"/>
    <w:rsid w:val="0FE60171"/>
    <w:rsid w:val="10156CA8"/>
    <w:rsid w:val="10282537"/>
    <w:rsid w:val="108B2383"/>
    <w:rsid w:val="10A25F15"/>
    <w:rsid w:val="10AE33DE"/>
    <w:rsid w:val="10DF7836"/>
    <w:rsid w:val="113118BF"/>
    <w:rsid w:val="11407D54"/>
    <w:rsid w:val="116A6B7F"/>
    <w:rsid w:val="118714DF"/>
    <w:rsid w:val="11A46535"/>
    <w:rsid w:val="11E42DD6"/>
    <w:rsid w:val="121A44A5"/>
    <w:rsid w:val="127A5093"/>
    <w:rsid w:val="12C624DB"/>
    <w:rsid w:val="13525B1D"/>
    <w:rsid w:val="136150DD"/>
    <w:rsid w:val="13B011C1"/>
    <w:rsid w:val="142D3FD5"/>
    <w:rsid w:val="142F453F"/>
    <w:rsid w:val="146E6986"/>
    <w:rsid w:val="14C71A2E"/>
    <w:rsid w:val="14DC7D7E"/>
    <w:rsid w:val="14EF4289"/>
    <w:rsid w:val="15321A33"/>
    <w:rsid w:val="1585667E"/>
    <w:rsid w:val="16287735"/>
    <w:rsid w:val="16784CDF"/>
    <w:rsid w:val="16881F81"/>
    <w:rsid w:val="170D06D9"/>
    <w:rsid w:val="1711641B"/>
    <w:rsid w:val="175F7544"/>
    <w:rsid w:val="17802275"/>
    <w:rsid w:val="17A65E28"/>
    <w:rsid w:val="17AD2D86"/>
    <w:rsid w:val="17E00954"/>
    <w:rsid w:val="180A2E6A"/>
    <w:rsid w:val="183B7D55"/>
    <w:rsid w:val="184B5BB2"/>
    <w:rsid w:val="18825DD6"/>
    <w:rsid w:val="18CF6494"/>
    <w:rsid w:val="18F953B8"/>
    <w:rsid w:val="19094E23"/>
    <w:rsid w:val="1934019F"/>
    <w:rsid w:val="193A152D"/>
    <w:rsid w:val="1981715C"/>
    <w:rsid w:val="198A6011"/>
    <w:rsid w:val="19A6734D"/>
    <w:rsid w:val="19BA5FC0"/>
    <w:rsid w:val="19ED43C7"/>
    <w:rsid w:val="1A0F7311"/>
    <w:rsid w:val="1A2C356C"/>
    <w:rsid w:val="1B99078D"/>
    <w:rsid w:val="1BB47375"/>
    <w:rsid w:val="1BF25DD5"/>
    <w:rsid w:val="1C1861C9"/>
    <w:rsid w:val="1C3D55BC"/>
    <w:rsid w:val="1C467C9C"/>
    <w:rsid w:val="1C7134B8"/>
    <w:rsid w:val="1C76287C"/>
    <w:rsid w:val="1C8B2423"/>
    <w:rsid w:val="1CCD4B61"/>
    <w:rsid w:val="1D4F1E2F"/>
    <w:rsid w:val="1D9220A3"/>
    <w:rsid w:val="1D9D71B6"/>
    <w:rsid w:val="1DDD694B"/>
    <w:rsid w:val="1E2A1B70"/>
    <w:rsid w:val="1E2E3EF1"/>
    <w:rsid w:val="1E380731"/>
    <w:rsid w:val="1E716868"/>
    <w:rsid w:val="1E9B1C7D"/>
    <w:rsid w:val="1EAC6AFA"/>
    <w:rsid w:val="1EB41655"/>
    <w:rsid w:val="1EE81DCC"/>
    <w:rsid w:val="1EE870FD"/>
    <w:rsid w:val="1F521A61"/>
    <w:rsid w:val="1FA912D2"/>
    <w:rsid w:val="1FAA740D"/>
    <w:rsid w:val="1FEB79A2"/>
    <w:rsid w:val="20150C7D"/>
    <w:rsid w:val="20601879"/>
    <w:rsid w:val="207B6358"/>
    <w:rsid w:val="21042B4C"/>
    <w:rsid w:val="21C13AD1"/>
    <w:rsid w:val="21E1383C"/>
    <w:rsid w:val="22431452"/>
    <w:rsid w:val="22837AA1"/>
    <w:rsid w:val="22A30143"/>
    <w:rsid w:val="22AF4D3A"/>
    <w:rsid w:val="23403BE4"/>
    <w:rsid w:val="23962661"/>
    <w:rsid w:val="23A822E2"/>
    <w:rsid w:val="23F32A04"/>
    <w:rsid w:val="23FA7F45"/>
    <w:rsid w:val="240B5FA0"/>
    <w:rsid w:val="243B598A"/>
    <w:rsid w:val="248117F4"/>
    <w:rsid w:val="24D12D46"/>
    <w:rsid w:val="24F46A34"/>
    <w:rsid w:val="250A58A6"/>
    <w:rsid w:val="2555184F"/>
    <w:rsid w:val="25C65034"/>
    <w:rsid w:val="25DB637E"/>
    <w:rsid w:val="25E46AA9"/>
    <w:rsid w:val="26207FA6"/>
    <w:rsid w:val="263465BA"/>
    <w:rsid w:val="26351C58"/>
    <w:rsid w:val="265C2AE3"/>
    <w:rsid w:val="266430F6"/>
    <w:rsid w:val="26AA1AA0"/>
    <w:rsid w:val="26C27113"/>
    <w:rsid w:val="26C8461C"/>
    <w:rsid w:val="26CC19EC"/>
    <w:rsid w:val="26E256DE"/>
    <w:rsid w:val="26E45641"/>
    <w:rsid w:val="27562F2C"/>
    <w:rsid w:val="276F5D5F"/>
    <w:rsid w:val="27982240"/>
    <w:rsid w:val="279D7B8A"/>
    <w:rsid w:val="27A720F5"/>
    <w:rsid w:val="27B65DA8"/>
    <w:rsid w:val="2818512F"/>
    <w:rsid w:val="282B09BF"/>
    <w:rsid w:val="28A36AFF"/>
    <w:rsid w:val="28BE27A6"/>
    <w:rsid w:val="28D82814"/>
    <w:rsid w:val="28F97065"/>
    <w:rsid w:val="28FC235B"/>
    <w:rsid w:val="290B56D5"/>
    <w:rsid w:val="297D752F"/>
    <w:rsid w:val="29B017CF"/>
    <w:rsid w:val="29B65845"/>
    <w:rsid w:val="29CE5AA6"/>
    <w:rsid w:val="2A1F32A0"/>
    <w:rsid w:val="2A395A41"/>
    <w:rsid w:val="2A571F3F"/>
    <w:rsid w:val="2AAE58D7"/>
    <w:rsid w:val="2AB7478C"/>
    <w:rsid w:val="2AE82B97"/>
    <w:rsid w:val="2AF376D5"/>
    <w:rsid w:val="2B876854"/>
    <w:rsid w:val="2BA66AA7"/>
    <w:rsid w:val="2BD4136D"/>
    <w:rsid w:val="2C2422F5"/>
    <w:rsid w:val="2C703684"/>
    <w:rsid w:val="2C862667"/>
    <w:rsid w:val="2CC17B44"/>
    <w:rsid w:val="2D0A14EA"/>
    <w:rsid w:val="2D0F6B01"/>
    <w:rsid w:val="2D392502"/>
    <w:rsid w:val="2D4F03B2"/>
    <w:rsid w:val="2D915768"/>
    <w:rsid w:val="2D940987"/>
    <w:rsid w:val="2DA11C53"/>
    <w:rsid w:val="2DE97352"/>
    <w:rsid w:val="2DEE021C"/>
    <w:rsid w:val="2DFE0923"/>
    <w:rsid w:val="2E276A03"/>
    <w:rsid w:val="2E291E44"/>
    <w:rsid w:val="2E2D7714"/>
    <w:rsid w:val="2E427FFA"/>
    <w:rsid w:val="2E7D3F3E"/>
    <w:rsid w:val="2EA414CB"/>
    <w:rsid w:val="2F4B1946"/>
    <w:rsid w:val="2F511038"/>
    <w:rsid w:val="2F6649D2"/>
    <w:rsid w:val="2FA555EB"/>
    <w:rsid w:val="2FA71273"/>
    <w:rsid w:val="2FAF06BB"/>
    <w:rsid w:val="2FCC21FD"/>
    <w:rsid w:val="30086CAC"/>
    <w:rsid w:val="30475715"/>
    <w:rsid w:val="306647F7"/>
    <w:rsid w:val="30A52CAE"/>
    <w:rsid w:val="30BF545A"/>
    <w:rsid w:val="30DB6CFA"/>
    <w:rsid w:val="30E20088"/>
    <w:rsid w:val="30F71D86"/>
    <w:rsid w:val="312707D0"/>
    <w:rsid w:val="31293F09"/>
    <w:rsid w:val="3164541C"/>
    <w:rsid w:val="32230959"/>
    <w:rsid w:val="32577F86"/>
    <w:rsid w:val="328C0BF4"/>
    <w:rsid w:val="329B0E37"/>
    <w:rsid w:val="32AA2E28"/>
    <w:rsid w:val="32DF3318"/>
    <w:rsid w:val="32FF3174"/>
    <w:rsid w:val="3304474F"/>
    <w:rsid w:val="33E136A3"/>
    <w:rsid w:val="34034EE6"/>
    <w:rsid w:val="34681B9C"/>
    <w:rsid w:val="347831DE"/>
    <w:rsid w:val="347A52C4"/>
    <w:rsid w:val="34F52A80"/>
    <w:rsid w:val="350E3FC1"/>
    <w:rsid w:val="352A0FEA"/>
    <w:rsid w:val="35312FF1"/>
    <w:rsid w:val="353A4937"/>
    <w:rsid w:val="35A457E0"/>
    <w:rsid w:val="360A4309"/>
    <w:rsid w:val="36D6068F"/>
    <w:rsid w:val="36F62AE0"/>
    <w:rsid w:val="37081A16"/>
    <w:rsid w:val="3731289B"/>
    <w:rsid w:val="376B527C"/>
    <w:rsid w:val="37704640"/>
    <w:rsid w:val="378B3228"/>
    <w:rsid w:val="37E66CE8"/>
    <w:rsid w:val="38044D88"/>
    <w:rsid w:val="380B6117"/>
    <w:rsid w:val="381F1BC2"/>
    <w:rsid w:val="38AF2F46"/>
    <w:rsid w:val="38DD7AB3"/>
    <w:rsid w:val="3914724D"/>
    <w:rsid w:val="393C0D5F"/>
    <w:rsid w:val="39423DBA"/>
    <w:rsid w:val="394624FA"/>
    <w:rsid w:val="39A46823"/>
    <w:rsid w:val="39AD0702"/>
    <w:rsid w:val="39EF0C1D"/>
    <w:rsid w:val="3A3500A9"/>
    <w:rsid w:val="3A4122C4"/>
    <w:rsid w:val="3ADB5B41"/>
    <w:rsid w:val="3B021A53"/>
    <w:rsid w:val="3B642DE4"/>
    <w:rsid w:val="3B9878E7"/>
    <w:rsid w:val="3BB70A8F"/>
    <w:rsid w:val="3BD2610D"/>
    <w:rsid w:val="3BE03C86"/>
    <w:rsid w:val="3C145EE2"/>
    <w:rsid w:val="3C184DDB"/>
    <w:rsid w:val="3C29300F"/>
    <w:rsid w:val="3C616601"/>
    <w:rsid w:val="3C85293C"/>
    <w:rsid w:val="3CC72DC1"/>
    <w:rsid w:val="3D347EBE"/>
    <w:rsid w:val="3D3C5667"/>
    <w:rsid w:val="3D4225DB"/>
    <w:rsid w:val="3D516798"/>
    <w:rsid w:val="3D57464A"/>
    <w:rsid w:val="3D9D1F07"/>
    <w:rsid w:val="3DFC2D2D"/>
    <w:rsid w:val="3E676755"/>
    <w:rsid w:val="3EE80F60"/>
    <w:rsid w:val="3EFE4C27"/>
    <w:rsid w:val="3F3423F7"/>
    <w:rsid w:val="3FEE4A78"/>
    <w:rsid w:val="40291830"/>
    <w:rsid w:val="40412A32"/>
    <w:rsid w:val="40764075"/>
    <w:rsid w:val="40890521"/>
    <w:rsid w:val="40A84E4B"/>
    <w:rsid w:val="40ED6D01"/>
    <w:rsid w:val="40F73F4C"/>
    <w:rsid w:val="410B53A2"/>
    <w:rsid w:val="410D345B"/>
    <w:rsid w:val="41BB0BAE"/>
    <w:rsid w:val="41D43A1D"/>
    <w:rsid w:val="41F30347"/>
    <w:rsid w:val="41F63994"/>
    <w:rsid w:val="424B36B4"/>
    <w:rsid w:val="427E6886"/>
    <w:rsid w:val="42B21FB1"/>
    <w:rsid w:val="42CD6DEA"/>
    <w:rsid w:val="42E47C90"/>
    <w:rsid w:val="42FC76D0"/>
    <w:rsid w:val="432B321D"/>
    <w:rsid w:val="43356B96"/>
    <w:rsid w:val="43754D8C"/>
    <w:rsid w:val="43BD12DC"/>
    <w:rsid w:val="43CF074C"/>
    <w:rsid w:val="43DD7542"/>
    <w:rsid w:val="44136B6E"/>
    <w:rsid w:val="442C7152"/>
    <w:rsid w:val="446B7E2D"/>
    <w:rsid w:val="446C5802"/>
    <w:rsid w:val="44CD7D55"/>
    <w:rsid w:val="44CE5A6E"/>
    <w:rsid w:val="44F00B6E"/>
    <w:rsid w:val="453749EF"/>
    <w:rsid w:val="45375398"/>
    <w:rsid w:val="4541761C"/>
    <w:rsid w:val="455F7AA2"/>
    <w:rsid w:val="45695DF3"/>
    <w:rsid w:val="45815C6A"/>
    <w:rsid w:val="45B44292"/>
    <w:rsid w:val="45D466E2"/>
    <w:rsid w:val="45FE550D"/>
    <w:rsid w:val="461E47A9"/>
    <w:rsid w:val="46250CEB"/>
    <w:rsid w:val="46960F9A"/>
    <w:rsid w:val="46A25BD5"/>
    <w:rsid w:val="46C36B78"/>
    <w:rsid w:val="47174AD8"/>
    <w:rsid w:val="4732546E"/>
    <w:rsid w:val="47523ABF"/>
    <w:rsid w:val="476F66C2"/>
    <w:rsid w:val="477A6E15"/>
    <w:rsid w:val="477C109A"/>
    <w:rsid w:val="47A143A2"/>
    <w:rsid w:val="47AD21BA"/>
    <w:rsid w:val="47F619E6"/>
    <w:rsid w:val="48054DDA"/>
    <w:rsid w:val="483B2A48"/>
    <w:rsid w:val="484B7215"/>
    <w:rsid w:val="488F68F0"/>
    <w:rsid w:val="48EC789E"/>
    <w:rsid w:val="48FA1FBB"/>
    <w:rsid w:val="49647D7D"/>
    <w:rsid w:val="499441BE"/>
    <w:rsid w:val="49C01457"/>
    <w:rsid w:val="49F904C5"/>
    <w:rsid w:val="4A121587"/>
    <w:rsid w:val="4A286FFC"/>
    <w:rsid w:val="4A2F038B"/>
    <w:rsid w:val="4A6307EA"/>
    <w:rsid w:val="4A8775A0"/>
    <w:rsid w:val="4AD66A58"/>
    <w:rsid w:val="4AEA6060"/>
    <w:rsid w:val="4B353046"/>
    <w:rsid w:val="4BC3299F"/>
    <w:rsid w:val="4BD27220"/>
    <w:rsid w:val="4BF67322"/>
    <w:rsid w:val="4C1D4605"/>
    <w:rsid w:val="4C3954F1"/>
    <w:rsid w:val="4C5D5F15"/>
    <w:rsid w:val="4C6D7A3A"/>
    <w:rsid w:val="4C891FD4"/>
    <w:rsid w:val="4C9170DB"/>
    <w:rsid w:val="4CB80AD8"/>
    <w:rsid w:val="4D2717ED"/>
    <w:rsid w:val="4D32283B"/>
    <w:rsid w:val="4D5B106D"/>
    <w:rsid w:val="4D6420F9"/>
    <w:rsid w:val="4DD03C33"/>
    <w:rsid w:val="4E3B0BC6"/>
    <w:rsid w:val="4E4011BC"/>
    <w:rsid w:val="4ED22BA5"/>
    <w:rsid w:val="4EDD2E38"/>
    <w:rsid w:val="4F471CD3"/>
    <w:rsid w:val="4F7242E4"/>
    <w:rsid w:val="4F890EDA"/>
    <w:rsid w:val="4FB07B78"/>
    <w:rsid w:val="4FC11A85"/>
    <w:rsid w:val="4FDA48F5"/>
    <w:rsid w:val="50075C4C"/>
    <w:rsid w:val="5023629C"/>
    <w:rsid w:val="50316FD8"/>
    <w:rsid w:val="50797DFA"/>
    <w:rsid w:val="507F19C3"/>
    <w:rsid w:val="50D47596"/>
    <w:rsid w:val="518A40F8"/>
    <w:rsid w:val="51984A67"/>
    <w:rsid w:val="51A96C75"/>
    <w:rsid w:val="51B050F8"/>
    <w:rsid w:val="51BB2504"/>
    <w:rsid w:val="525766D1"/>
    <w:rsid w:val="525C548E"/>
    <w:rsid w:val="526112FD"/>
    <w:rsid w:val="528374C6"/>
    <w:rsid w:val="528648C0"/>
    <w:rsid w:val="52990570"/>
    <w:rsid w:val="52BE04FE"/>
    <w:rsid w:val="52CB684F"/>
    <w:rsid w:val="530A5D6A"/>
    <w:rsid w:val="53542D9D"/>
    <w:rsid w:val="5371731E"/>
    <w:rsid w:val="53823C12"/>
    <w:rsid w:val="53933738"/>
    <w:rsid w:val="53B11E10"/>
    <w:rsid w:val="53DE3680"/>
    <w:rsid w:val="53EA0E7E"/>
    <w:rsid w:val="53F51CFD"/>
    <w:rsid w:val="53F57F4F"/>
    <w:rsid w:val="541A79B6"/>
    <w:rsid w:val="541F267B"/>
    <w:rsid w:val="54216F96"/>
    <w:rsid w:val="543110C2"/>
    <w:rsid w:val="54487331"/>
    <w:rsid w:val="545D1960"/>
    <w:rsid w:val="54684BC5"/>
    <w:rsid w:val="546F3220"/>
    <w:rsid w:val="5471136C"/>
    <w:rsid w:val="54F93A6F"/>
    <w:rsid w:val="55361AEB"/>
    <w:rsid w:val="556D1D67"/>
    <w:rsid w:val="557650C0"/>
    <w:rsid w:val="55987982"/>
    <w:rsid w:val="55C31A4F"/>
    <w:rsid w:val="55F259EB"/>
    <w:rsid w:val="5627460C"/>
    <w:rsid w:val="56464A92"/>
    <w:rsid w:val="565C42B5"/>
    <w:rsid w:val="56BA65A5"/>
    <w:rsid w:val="56DE116E"/>
    <w:rsid w:val="570234C4"/>
    <w:rsid w:val="578962FF"/>
    <w:rsid w:val="57DB7C26"/>
    <w:rsid w:val="57FB7AFE"/>
    <w:rsid w:val="582A3F3F"/>
    <w:rsid w:val="585F008D"/>
    <w:rsid w:val="5866141B"/>
    <w:rsid w:val="588C7E23"/>
    <w:rsid w:val="589E290C"/>
    <w:rsid w:val="58A66F7F"/>
    <w:rsid w:val="58B71C77"/>
    <w:rsid w:val="596A5C75"/>
    <w:rsid w:val="59B9557B"/>
    <w:rsid w:val="5A10306A"/>
    <w:rsid w:val="5A53777D"/>
    <w:rsid w:val="5A710301"/>
    <w:rsid w:val="5BAD110F"/>
    <w:rsid w:val="5BDB5C7C"/>
    <w:rsid w:val="5BDE4500"/>
    <w:rsid w:val="5BF3746A"/>
    <w:rsid w:val="5C381321"/>
    <w:rsid w:val="5C62014C"/>
    <w:rsid w:val="5C8A6854"/>
    <w:rsid w:val="5C90552B"/>
    <w:rsid w:val="5C950521"/>
    <w:rsid w:val="5CA07520"/>
    <w:rsid w:val="5CAC29B7"/>
    <w:rsid w:val="5D30733F"/>
    <w:rsid w:val="5E0462CD"/>
    <w:rsid w:val="5E06668A"/>
    <w:rsid w:val="5E1804D5"/>
    <w:rsid w:val="5E50133E"/>
    <w:rsid w:val="5E7D150A"/>
    <w:rsid w:val="5EBB3B43"/>
    <w:rsid w:val="5EDE112F"/>
    <w:rsid w:val="5F047298"/>
    <w:rsid w:val="5F490BEC"/>
    <w:rsid w:val="5F494EC5"/>
    <w:rsid w:val="5F4E2C09"/>
    <w:rsid w:val="5F993E84"/>
    <w:rsid w:val="5FB52C88"/>
    <w:rsid w:val="5FC26020"/>
    <w:rsid w:val="5FE23C7A"/>
    <w:rsid w:val="6008725C"/>
    <w:rsid w:val="60A40EB9"/>
    <w:rsid w:val="60B46A9C"/>
    <w:rsid w:val="61B01959"/>
    <w:rsid w:val="61B80897"/>
    <w:rsid w:val="61C94F22"/>
    <w:rsid w:val="61CB0541"/>
    <w:rsid w:val="61EA40A5"/>
    <w:rsid w:val="62326812"/>
    <w:rsid w:val="623C72B7"/>
    <w:rsid w:val="62402CDD"/>
    <w:rsid w:val="6268653A"/>
    <w:rsid w:val="62816E52"/>
    <w:rsid w:val="62CC58A4"/>
    <w:rsid w:val="6337144B"/>
    <w:rsid w:val="635B76A3"/>
    <w:rsid w:val="63732C3E"/>
    <w:rsid w:val="638210D3"/>
    <w:rsid w:val="63A15AED"/>
    <w:rsid w:val="63C33129"/>
    <w:rsid w:val="641B52A1"/>
    <w:rsid w:val="641E0DFC"/>
    <w:rsid w:val="642E0910"/>
    <w:rsid w:val="646D768E"/>
    <w:rsid w:val="64AC465A"/>
    <w:rsid w:val="64DD4813"/>
    <w:rsid w:val="64E060B2"/>
    <w:rsid w:val="651370D8"/>
    <w:rsid w:val="652C0CB8"/>
    <w:rsid w:val="652C5AFB"/>
    <w:rsid w:val="652E102B"/>
    <w:rsid w:val="654B64F1"/>
    <w:rsid w:val="65711400"/>
    <w:rsid w:val="6596347F"/>
    <w:rsid w:val="65B41774"/>
    <w:rsid w:val="65E676F8"/>
    <w:rsid w:val="662326FA"/>
    <w:rsid w:val="664663E8"/>
    <w:rsid w:val="664F1741"/>
    <w:rsid w:val="667C2102"/>
    <w:rsid w:val="6692162D"/>
    <w:rsid w:val="669929BC"/>
    <w:rsid w:val="66A15D14"/>
    <w:rsid w:val="66D91016"/>
    <w:rsid w:val="66FA76D5"/>
    <w:rsid w:val="676D4DFE"/>
    <w:rsid w:val="677D0530"/>
    <w:rsid w:val="678C30B5"/>
    <w:rsid w:val="67EC2B21"/>
    <w:rsid w:val="67FB4A72"/>
    <w:rsid w:val="680447AD"/>
    <w:rsid w:val="68055974"/>
    <w:rsid w:val="681F15E7"/>
    <w:rsid w:val="6841330B"/>
    <w:rsid w:val="6860717D"/>
    <w:rsid w:val="68DC3034"/>
    <w:rsid w:val="6936308E"/>
    <w:rsid w:val="697849D7"/>
    <w:rsid w:val="69AE0AD0"/>
    <w:rsid w:val="69DA7573"/>
    <w:rsid w:val="6A017A28"/>
    <w:rsid w:val="6A0C7949"/>
    <w:rsid w:val="6A95793E"/>
    <w:rsid w:val="6AAE60B2"/>
    <w:rsid w:val="6AB55399"/>
    <w:rsid w:val="6AB65670"/>
    <w:rsid w:val="6AF44665"/>
    <w:rsid w:val="6AFA59F3"/>
    <w:rsid w:val="6B2A3DC3"/>
    <w:rsid w:val="6B557B82"/>
    <w:rsid w:val="6B6271EC"/>
    <w:rsid w:val="6B683A38"/>
    <w:rsid w:val="6B8F0831"/>
    <w:rsid w:val="6BA02A3F"/>
    <w:rsid w:val="6BA951C5"/>
    <w:rsid w:val="6BCC3F4A"/>
    <w:rsid w:val="6BE7241B"/>
    <w:rsid w:val="6C237EE2"/>
    <w:rsid w:val="6C7216FC"/>
    <w:rsid w:val="6C8934D3"/>
    <w:rsid w:val="6C9B6380"/>
    <w:rsid w:val="6CCD33BF"/>
    <w:rsid w:val="6CE748DC"/>
    <w:rsid w:val="6D125FF2"/>
    <w:rsid w:val="6D2531FB"/>
    <w:rsid w:val="6D282CEC"/>
    <w:rsid w:val="6D3451EC"/>
    <w:rsid w:val="6D5C4F3B"/>
    <w:rsid w:val="6D617F82"/>
    <w:rsid w:val="6D6F4477"/>
    <w:rsid w:val="6D7E290C"/>
    <w:rsid w:val="6DB413BA"/>
    <w:rsid w:val="6DCA78FF"/>
    <w:rsid w:val="6E08105E"/>
    <w:rsid w:val="6E300BAA"/>
    <w:rsid w:val="6E423939"/>
    <w:rsid w:val="6E894F42"/>
    <w:rsid w:val="6E957F0D"/>
    <w:rsid w:val="6EA3225C"/>
    <w:rsid w:val="6EC569E3"/>
    <w:rsid w:val="6F0C2474"/>
    <w:rsid w:val="6F102236"/>
    <w:rsid w:val="6F1A6664"/>
    <w:rsid w:val="6F3670AA"/>
    <w:rsid w:val="6F6E74EB"/>
    <w:rsid w:val="6F8821E3"/>
    <w:rsid w:val="6FB94A37"/>
    <w:rsid w:val="6FBE16E5"/>
    <w:rsid w:val="6FCC795E"/>
    <w:rsid w:val="6FEA4F48"/>
    <w:rsid w:val="703E6382"/>
    <w:rsid w:val="708F6107"/>
    <w:rsid w:val="70E203EB"/>
    <w:rsid w:val="7100119E"/>
    <w:rsid w:val="71267542"/>
    <w:rsid w:val="71813AE6"/>
    <w:rsid w:val="71FC143A"/>
    <w:rsid w:val="7238577F"/>
    <w:rsid w:val="724A7260"/>
    <w:rsid w:val="72541E8D"/>
    <w:rsid w:val="72551311"/>
    <w:rsid w:val="72920694"/>
    <w:rsid w:val="729329B5"/>
    <w:rsid w:val="72955811"/>
    <w:rsid w:val="72975A47"/>
    <w:rsid w:val="72F85AD1"/>
    <w:rsid w:val="736E1351"/>
    <w:rsid w:val="739C3AEB"/>
    <w:rsid w:val="73BE1CB4"/>
    <w:rsid w:val="73D736ED"/>
    <w:rsid w:val="7434641A"/>
    <w:rsid w:val="746C1523"/>
    <w:rsid w:val="7493493C"/>
    <w:rsid w:val="749B2582"/>
    <w:rsid w:val="74C4154C"/>
    <w:rsid w:val="74E403D4"/>
    <w:rsid w:val="754601B3"/>
    <w:rsid w:val="757765BE"/>
    <w:rsid w:val="75994786"/>
    <w:rsid w:val="75BC0475"/>
    <w:rsid w:val="75C17839"/>
    <w:rsid w:val="75D01D33"/>
    <w:rsid w:val="760522CC"/>
    <w:rsid w:val="761C5CA8"/>
    <w:rsid w:val="765B026D"/>
    <w:rsid w:val="7706409E"/>
    <w:rsid w:val="77BA6C36"/>
    <w:rsid w:val="78450BF6"/>
    <w:rsid w:val="78650950"/>
    <w:rsid w:val="789456D9"/>
    <w:rsid w:val="78A23292"/>
    <w:rsid w:val="78A27DF6"/>
    <w:rsid w:val="78B673FD"/>
    <w:rsid w:val="79093849"/>
    <w:rsid w:val="792B7A22"/>
    <w:rsid w:val="792F71B0"/>
    <w:rsid w:val="793F73F3"/>
    <w:rsid w:val="79517074"/>
    <w:rsid w:val="795A0647"/>
    <w:rsid w:val="799139C7"/>
    <w:rsid w:val="79AC25AE"/>
    <w:rsid w:val="79B31B8F"/>
    <w:rsid w:val="7A321EB0"/>
    <w:rsid w:val="7A5769BE"/>
    <w:rsid w:val="7A951295"/>
    <w:rsid w:val="7A9D618C"/>
    <w:rsid w:val="7AA9783C"/>
    <w:rsid w:val="7ADC6EC3"/>
    <w:rsid w:val="7AE55D78"/>
    <w:rsid w:val="7B0F6403"/>
    <w:rsid w:val="7BA67BFD"/>
    <w:rsid w:val="7BD007D6"/>
    <w:rsid w:val="7BFC4F61"/>
    <w:rsid w:val="7C136915"/>
    <w:rsid w:val="7C5D7262"/>
    <w:rsid w:val="7C993E71"/>
    <w:rsid w:val="7CB9570E"/>
    <w:rsid w:val="7CF71AB3"/>
    <w:rsid w:val="7D02607A"/>
    <w:rsid w:val="7D356F30"/>
    <w:rsid w:val="7D5F6DCD"/>
    <w:rsid w:val="7D825C52"/>
    <w:rsid w:val="7D9817C8"/>
    <w:rsid w:val="7D9A3773"/>
    <w:rsid w:val="7DF10ED8"/>
    <w:rsid w:val="7E026C41"/>
    <w:rsid w:val="7E3272EA"/>
    <w:rsid w:val="7E667990"/>
    <w:rsid w:val="7E6E7932"/>
    <w:rsid w:val="7E8E2769"/>
    <w:rsid w:val="7EB15E2C"/>
    <w:rsid w:val="7EBB6578"/>
    <w:rsid w:val="7EBC7738"/>
    <w:rsid w:val="7F0C50E2"/>
    <w:rsid w:val="7F114275"/>
    <w:rsid w:val="7F2350C1"/>
    <w:rsid w:val="7F3C6183"/>
    <w:rsid w:val="7F8F1C0A"/>
    <w:rsid w:val="7FE72CCF"/>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420"/>
    </w:pPr>
  </w:style>
  <w:style w:type="paragraph" w:styleId="11">
    <w:name w:val="Normal Indent"/>
    <w:basedOn w:val="1"/>
    <w:link w:val="55"/>
    <w:qFormat/>
    <w:uiPriority w:val="0"/>
    <w:pPr>
      <w:spacing w:after="120"/>
      <w:ind w:firstLine="420"/>
    </w:pPr>
    <w:rPr>
      <w:szCs w:val="20"/>
    </w:rPr>
  </w:style>
  <w:style w:type="paragraph" w:styleId="12">
    <w:name w:val="Document Map"/>
    <w:basedOn w:val="1"/>
    <w:link w:val="56"/>
    <w:semiHidden/>
    <w:qFormat/>
    <w:uiPriority w:val="0"/>
    <w:pPr>
      <w:shd w:val="clear" w:color="auto" w:fill="000080"/>
    </w:pPr>
    <w:rPr>
      <w:kern w:val="0"/>
      <w:sz w:val="20"/>
      <w:szCs w:val="24"/>
    </w:rPr>
  </w:style>
  <w:style w:type="paragraph" w:styleId="13">
    <w:name w:val="annotation text"/>
    <w:basedOn w:val="1"/>
    <w:link w:val="57"/>
    <w:unhideWhenUsed/>
    <w:qFormat/>
    <w:uiPriority w:val="99"/>
    <w:pPr>
      <w:jc w:val="left"/>
    </w:pPr>
  </w:style>
  <w:style w:type="paragraph" w:styleId="14">
    <w:name w:val="Body Text"/>
    <w:basedOn w:val="1"/>
    <w:link w:val="58"/>
    <w:unhideWhenUsed/>
    <w:qFormat/>
    <w:uiPriority w:val="99"/>
    <w:pPr>
      <w:spacing w:after="120"/>
    </w:pPr>
  </w:style>
  <w:style w:type="paragraph" w:styleId="15">
    <w:name w:val="Body Text Indent"/>
    <w:basedOn w:val="1"/>
    <w:next w:val="1"/>
    <w:link w:val="46"/>
    <w:qFormat/>
    <w:uiPriority w:val="0"/>
    <w:pPr>
      <w:ind w:firstLine="720" w:firstLineChars="225"/>
    </w:pPr>
    <w:rPr>
      <w:rFonts w:ascii="仿宋_GB2312" w:eastAsia="仿宋_GB2312"/>
      <w:kern w:val="0"/>
      <w:sz w:val="32"/>
      <w:szCs w:val="24"/>
    </w:rPr>
  </w:style>
  <w:style w:type="paragraph" w:styleId="16">
    <w:name w:val="toc 3"/>
    <w:basedOn w:val="1"/>
    <w:next w:val="1"/>
    <w:unhideWhenUsed/>
    <w:qFormat/>
    <w:uiPriority w:val="39"/>
    <w:pPr>
      <w:widowControl/>
      <w:spacing w:after="100" w:line="276" w:lineRule="auto"/>
      <w:ind w:left="440"/>
      <w:jc w:val="left"/>
    </w:pPr>
    <w:rPr>
      <w:kern w:val="0"/>
      <w:sz w:val="22"/>
    </w:rPr>
  </w:style>
  <w:style w:type="paragraph" w:styleId="17">
    <w:name w:val="Plain Text"/>
    <w:basedOn w:val="1"/>
    <w:link w:val="59"/>
    <w:qFormat/>
    <w:uiPriority w:val="0"/>
    <w:rPr>
      <w:rFonts w:ascii="宋体" w:hAnsi="Courier New"/>
      <w:kern w:val="0"/>
      <w:sz w:val="20"/>
      <w:szCs w:val="21"/>
    </w:rPr>
  </w:style>
  <w:style w:type="paragraph" w:styleId="18">
    <w:name w:val="Date"/>
    <w:basedOn w:val="1"/>
    <w:next w:val="1"/>
    <w:link w:val="60"/>
    <w:qFormat/>
    <w:uiPriority w:val="0"/>
    <w:pPr>
      <w:ind w:left="100" w:leftChars="2500"/>
    </w:pPr>
    <w:rPr>
      <w:kern w:val="0"/>
      <w:sz w:val="20"/>
      <w:szCs w:val="24"/>
    </w:rPr>
  </w:style>
  <w:style w:type="paragraph" w:styleId="19">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0">
    <w:name w:val="Balloon Text"/>
    <w:basedOn w:val="1"/>
    <w:link w:val="62"/>
    <w:semiHidden/>
    <w:qFormat/>
    <w:uiPriority w:val="0"/>
    <w:rPr>
      <w:kern w:val="0"/>
      <w:sz w:val="18"/>
      <w:szCs w:val="18"/>
    </w:rPr>
  </w:style>
  <w:style w:type="paragraph" w:styleId="21">
    <w:name w:val="footer"/>
    <w:basedOn w:val="1"/>
    <w:link w:val="63"/>
    <w:unhideWhenUsed/>
    <w:qFormat/>
    <w:uiPriority w:val="99"/>
    <w:pPr>
      <w:tabs>
        <w:tab w:val="center" w:pos="4153"/>
        <w:tab w:val="right" w:pos="8306"/>
      </w:tabs>
      <w:snapToGrid w:val="0"/>
      <w:jc w:val="left"/>
    </w:pPr>
    <w:rPr>
      <w:kern w:val="0"/>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Body Text Indent 3"/>
    <w:basedOn w:val="1"/>
    <w:link w:val="65"/>
    <w:qFormat/>
    <w:uiPriority w:val="0"/>
    <w:pPr>
      <w:ind w:firstLine="639" w:firstLineChars="213"/>
    </w:pPr>
    <w:rPr>
      <w:rFonts w:ascii="仿宋_GB2312" w:eastAsia="仿宋_GB2312"/>
      <w:kern w:val="0"/>
      <w:sz w:val="30"/>
      <w:szCs w:val="24"/>
    </w:r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Body Text 2"/>
    <w:basedOn w:val="1"/>
    <w:link w:val="66"/>
    <w:qFormat/>
    <w:uiPriority w:val="0"/>
    <w:pPr>
      <w:spacing w:line="560" w:lineRule="exact"/>
    </w:pPr>
    <w:rPr>
      <w:rFonts w:ascii="仿宋_GB2312" w:eastAsia="仿宋_GB2312"/>
      <w:kern w:val="0"/>
      <w:sz w:val="30"/>
      <w:szCs w:val="24"/>
    </w:rPr>
  </w:style>
  <w:style w:type="paragraph" w:styleId="2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3"/>
    <w:next w:val="13"/>
    <w:link w:val="68"/>
    <w:semiHidden/>
    <w:qFormat/>
    <w:uiPriority w:val="0"/>
    <w:rPr>
      <w:b/>
      <w:bCs/>
      <w:kern w:val="0"/>
      <w:sz w:val="20"/>
      <w:szCs w:val="24"/>
    </w:rPr>
  </w:style>
  <w:style w:type="paragraph" w:styleId="31">
    <w:name w:val="Body Text First Indent"/>
    <w:basedOn w:val="14"/>
    <w:link w:val="69"/>
    <w:qFormat/>
    <w:uiPriority w:val="0"/>
    <w:pPr>
      <w:ind w:firstLine="420" w:firstLineChars="100"/>
    </w:pPr>
    <w:rPr>
      <w:kern w:val="0"/>
      <w:sz w:val="20"/>
      <w:szCs w:val="24"/>
    </w:rPr>
  </w:style>
  <w:style w:type="paragraph" w:styleId="32">
    <w:name w:val="Body Text First Indent 2"/>
    <w:basedOn w:val="15"/>
    <w:next w:val="1"/>
    <w:link w:val="70"/>
    <w:unhideWhenUsed/>
    <w:qFormat/>
    <w:uiPriority w:val="99"/>
    <w:pPr>
      <w:spacing w:after="120"/>
      <w:ind w:left="420" w:leftChars="200" w:firstLine="420" w:firstLineChars="200"/>
    </w:pPr>
    <w:rPr>
      <w:kern w:val="2"/>
      <w:sz w:val="21"/>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15"/>
    <w:qFormat/>
    <w:uiPriority w:val="0"/>
    <w:rPr>
      <w:rFonts w:ascii="仿宋_GB2312" w:eastAsia="仿宋_GB2312"/>
      <w:sz w:val="32"/>
      <w:szCs w:val="24"/>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黑体" w:cs="Times New Roman"/>
      <w:b/>
      <w:bCs/>
      <w:sz w:val="32"/>
      <w:szCs w:val="32"/>
    </w:rPr>
  </w:style>
  <w:style w:type="character" w:customStyle="1" w:styleId="50">
    <w:name w:val="标题 4 字符"/>
    <w:link w:val="5"/>
    <w:qFormat/>
    <w:uiPriority w:val="0"/>
    <w:rPr>
      <w:rFonts w:ascii="Arial" w:hAnsi="Arial" w:eastAsia="黑体" w:cs="Times New Roman"/>
      <w:b/>
      <w:bCs/>
      <w:sz w:val="28"/>
      <w:szCs w:val="28"/>
    </w:rPr>
  </w:style>
  <w:style w:type="character" w:customStyle="1" w:styleId="51">
    <w:name w:val="标题 5 字符"/>
    <w:link w:val="6"/>
    <w:qFormat/>
    <w:uiPriority w:val="0"/>
    <w:rPr>
      <w:rFonts w:ascii="Times New Roman" w:hAnsi="Times New Roman" w:eastAsia="黑体" w:cs="Times New Roman"/>
      <w:b/>
      <w:bCs/>
      <w:sz w:val="28"/>
      <w:szCs w:val="28"/>
    </w:rPr>
  </w:style>
  <w:style w:type="character" w:customStyle="1" w:styleId="52">
    <w:name w:val="标题 6 字符"/>
    <w:link w:val="7"/>
    <w:qFormat/>
    <w:uiPriority w:val="0"/>
    <w:rPr>
      <w:rFonts w:ascii="Arial" w:hAnsi="Arial" w:eastAsia="黑体" w:cs="Times New Roman"/>
      <w:b/>
      <w:bCs/>
      <w:sz w:val="24"/>
      <w:szCs w:val="24"/>
    </w:rPr>
  </w:style>
  <w:style w:type="character" w:customStyle="1" w:styleId="53">
    <w:name w:val="标题 7 字符"/>
    <w:link w:val="8"/>
    <w:qFormat/>
    <w:uiPriority w:val="0"/>
    <w:rPr>
      <w:rFonts w:ascii="Times New Roman" w:hAnsi="Times New Roman" w:eastAsia="宋体" w:cs="Times New Roman"/>
      <w:b/>
      <w:bCs/>
      <w:sz w:val="24"/>
      <w:szCs w:val="24"/>
    </w:rPr>
  </w:style>
  <w:style w:type="character" w:customStyle="1" w:styleId="54">
    <w:name w:val="标题 8 字符"/>
    <w:link w:val="9"/>
    <w:qFormat/>
    <w:uiPriority w:val="0"/>
    <w:rPr>
      <w:rFonts w:ascii="Arial" w:hAnsi="Arial" w:eastAsia="黑体" w:cs="Times New Roman"/>
      <w:sz w:val="24"/>
      <w:szCs w:val="24"/>
    </w:rPr>
  </w:style>
  <w:style w:type="character" w:customStyle="1" w:styleId="55">
    <w:name w:val="正文缩进 字符"/>
    <w:link w:val="11"/>
    <w:qFormat/>
    <w:uiPriority w:val="0"/>
    <w:rPr>
      <w:rFonts w:ascii="Times New Roman" w:hAnsi="Times New Roman"/>
      <w:kern w:val="2"/>
      <w:sz w:val="21"/>
    </w:rPr>
  </w:style>
  <w:style w:type="character" w:customStyle="1" w:styleId="56">
    <w:name w:val="文档结构图 字符"/>
    <w:link w:val="12"/>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3"/>
    <w:semiHidden/>
    <w:qFormat/>
    <w:uiPriority w:val="99"/>
  </w:style>
  <w:style w:type="character" w:customStyle="1" w:styleId="58">
    <w:name w:val="正文文本 字符"/>
    <w:link w:val="14"/>
    <w:semiHidden/>
    <w:qFormat/>
    <w:uiPriority w:val="99"/>
  </w:style>
  <w:style w:type="character" w:customStyle="1" w:styleId="59">
    <w:name w:val="纯文本 字符"/>
    <w:link w:val="17"/>
    <w:qFormat/>
    <w:uiPriority w:val="0"/>
    <w:rPr>
      <w:rFonts w:ascii="宋体" w:hAnsi="Courier New" w:eastAsia="宋体" w:cs="Times New Roman"/>
      <w:szCs w:val="21"/>
    </w:rPr>
  </w:style>
  <w:style w:type="character" w:customStyle="1" w:styleId="60">
    <w:name w:val="日期 字符"/>
    <w:link w:val="18"/>
    <w:qFormat/>
    <w:uiPriority w:val="0"/>
    <w:rPr>
      <w:rFonts w:ascii="Times New Roman" w:hAnsi="Times New Roman" w:eastAsia="宋体" w:cs="Times New Roman"/>
      <w:szCs w:val="24"/>
    </w:rPr>
  </w:style>
  <w:style w:type="character" w:customStyle="1" w:styleId="61">
    <w:name w:val="正文文本缩进 2 字符"/>
    <w:link w:val="19"/>
    <w:qFormat/>
    <w:uiPriority w:val="0"/>
    <w:rPr>
      <w:rFonts w:ascii="仿宋_GB2312" w:hAnsi="Times New Roman" w:eastAsia="仿宋_GB2312" w:cs="Times New Roman"/>
      <w:sz w:val="32"/>
      <w:szCs w:val="24"/>
    </w:rPr>
  </w:style>
  <w:style w:type="character" w:customStyle="1" w:styleId="62">
    <w:name w:val="批注框文本 字符"/>
    <w:link w:val="20"/>
    <w:semiHidden/>
    <w:qFormat/>
    <w:uiPriority w:val="0"/>
    <w:rPr>
      <w:rFonts w:ascii="Times New Roman" w:hAnsi="Times New Roman" w:eastAsia="宋体" w:cs="Times New Roman"/>
      <w:sz w:val="18"/>
      <w:szCs w:val="18"/>
    </w:rPr>
  </w:style>
  <w:style w:type="character" w:customStyle="1" w:styleId="63">
    <w:name w:val="页脚 字符1"/>
    <w:link w:val="21"/>
    <w:qFormat/>
    <w:uiPriority w:val="99"/>
    <w:rPr>
      <w:sz w:val="18"/>
      <w:szCs w:val="18"/>
    </w:rPr>
  </w:style>
  <w:style w:type="character" w:customStyle="1" w:styleId="64">
    <w:name w:val="页眉 字符"/>
    <w:link w:val="23"/>
    <w:qFormat/>
    <w:uiPriority w:val="99"/>
    <w:rPr>
      <w:sz w:val="18"/>
      <w:szCs w:val="18"/>
    </w:rPr>
  </w:style>
  <w:style w:type="character" w:customStyle="1" w:styleId="65">
    <w:name w:val="正文文本缩进 3 字符"/>
    <w:link w:val="25"/>
    <w:qFormat/>
    <w:uiPriority w:val="0"/>
    <w:rPr>
      <w:rFonts w:ascii="仿宋_GB2312" w:hAnsi="Times New Roman" w:eastAsia="仿宋_GB2312" w:cs="Times New Roman"/>
      <w:sz w:val="30"/>
      <w:szCs w:val="24"/>
    </w:rPr>
  </w:style>
  <w:style w:type="character" w:customStyle="1" w:styleId="66">
    <w:name w:val="正文文本 2 字符"/>
    <w:link w:val="27"/>
    <w:qFormat/>
    <w:uiPriority w:val="0"/>
    <w:rPr>
      <w:rFonts w:ascii="仿宋_GB2312" w:hAnsi="Times New Roman" w:eastAsia="仿宋_GB2312" w:cs="Times New Roman"/>
      <w:sz w:val="30"/>
      <w:szCs w:val="24"/>
    </w:rPr>
  </w:style>
  <w:style w:type="character" w:customStyle="1" w:styleId="67">
    <w:name w:val="HTML 预设格式 字符"/>
    <w:link w:val="28"/>
    <w:qFormat/>
    <w:uiPriority w:val="0"/>
    <w:rPr>
      <w:rFonts w:ascii="宋体" w:hAnsi="宋体" w:eastAsia="宋体" w:cs="宋体"/>
      <w:color w:val="000000"/>
      <w:kern w:val="0"/>
      <w:szCs w:val="21"/>
    </w:rPr>
  </w:style>
  <w:style w:type="character" w:customStyle="1" w:styleId="68">
    <w:name w:val="批注主题 字符"/>
    <w:link w:val="30"/>
    <w:semiHidden/>
    <w:qFormat/>
    <w:uiPriority w:val="0"/>
    <w:rPr>
      <w:rFonts w:ascii="Times New Roman" w:hAnsi="Times New Roman" w:eastAsia="宋体" w:cs="Times New Roman"/>
      <w:b/>
      <w:bCs/>
      <w:szCs w:val="24"/>
    </w:rPr>
  </w:style>
  <w:style w:type="character" w:customStyle="1" w:styleId="69">
    <w:name w:val="正文文本首行缩进 字符"/>
    <w:link w:val="31"/>
    <w:qFormat/>
    <w:uiPriority w:val="0"/>
    <w:rPr>
      <w:rFonts w:ascii="Times New Roman" w:hAnsi="Times New Roman" w:eastAsia="宋体" w:cs="Times New Roman"/>
      <w:szCs w:val="24"/>
    </w:rPr>
  </w:style>
  <w:style w:type="character" w:customStyle="1" w:styleId="70">
    <w:name w:val="正文文本首行缩进 2 字符"/>
    <w:link w:val="3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6554</Words>
  <Characters>6743</Characters>
  <Lines>31</Lines>
  <Paragraphs>36</Paragraphs>
  <TotalTime>12</TotalTime>
  <ScaleCrop>false</ScaleCrop>
  <LinksUpToDate>false</LinksUpToDate>
  <CharactersWithSpaces>6884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王川</cp:lastModifiedBy>
  <cp:lastPrinted>2024-11-27T02:06:00Z</cp:lastPrinted>
  <dcterms:modified xsi:type="dcterms:W3CDTF">2026-03-05T08:06:10Z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BD105C657A494A82A70BC2AA45CF3515_13</vt:lpwstr>
  </property>
  <property fmtid="{D5CDD505-2E9C-101B-9397-08002B2CF9AE}" pid="4" name="KSOTemplateDocerSaveRecord">
    <vt:lpwstr>eyJoZGlkIjoiZjEzMDdjYTNjYWJhMmQ2N2JlNTljNjMwMjQ2YmRkMDAiLCJ1c2VySWQiOiIxNjQ5MzA0NjA3In0=</vt:lpwstr>
  </property>
</Properties>
</file>